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  <w:rPr>
          <w:rFonts w:ascii="Arial" w:hAnsi="Arial" w:cs="Arial"/>
          <w:sz w:val="72"/>
          <w:szCs w:val="44"/>
        </w:rPr>
      </w:pPr>
      <w:bookmarkStart w:id="0" w:name="_Toc368290022"/>
      <w:bookmarkStart w:id="1" w:name="_Toc397335437"/>
    </w:p>
    <w:p>
      <w:pPr>
        <w:pStyle w:val="Titel"/>
        <w:spacing w:line="300" w:lineRule="auto"/>
        <w:rPr>
          <w:rFonts w:ascii="Arial" w:hAnsi="Arial" w:cs="Arial"/>
          <w:sz w:val="72"/>
          <w:szCs w:val="44"/>
        </w:rPr>
      </w:pPr>
      <w:r>
        <w:rPr>
          <w:rFonts w:ascii="Arial" w:hAnsi="Arial" w:cs="Arial"/>
          <w:sz w:val="72"/>
          <w:szCs w:val="44"/>
        </w:rPr>
        <w:t>ENTWICKLUNGS-</w:t>
      </w:r>
      <w:r>
        <w:rPr>
          <w:rFonts w:ascii="Arial" w:hAnsi="Arial" w:cs="Arial"/>
          <w:sz w:val="72"/>
          <w:szCs w:val="44"/>
        </w:rPr>
        <w:br/>
        <w:t>BERICHT</w:t>
      </w:r>
      <w:bookmarkStart w:id="2" w:name="_GoBack"/>
      <w:bookmarkEnd w:id="2"/>
    </w:p>
    <w:p>
      <w:pPr>
        <w:pStyle w:val="Titel"/>
        <w:rPr>
          <w:rFonts w:ascii="Arial" w:hAnsi="Arial" w:cs="Arial"/>
          <w:sz w:val="44"/>
          <w:szCs w:val="44"/>
        </w:rPr>
      </w:pPr>
    </w:p>
    <w:p>
      <w:pPr>
        <w:pStyle w:val="Titel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IM RAHMEN DER FÖRDERUNG</w:t>
      </w:r>
    </w:p>
    <w:p>
      <w:pPr>
        <w:pStyle w:val="Titel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NACHWUCHSLEISTUNGSSPORT</w:t>
      </w:r>
    </w:p>
    <w:p>
      <w:pPr>
        <w:pStyle w:val="Titel"/>
        <w:rPr>
          <w:rFonts w:ascii="Arial" w:hAnsi="Arial" w:cs="Arial"/>
          <w:iCs/>
          <w:sz w:val="32"/>
          <w:szCs w:val="32"/>
          <w:highlight w:val="yellow"/>
        </w:rPr>
      </w:pPr>
    </w:p>
    <w:p>
      <w:pPr>
        <w:pStyle w:val="Titel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highlight w:val="lightGray"/>
        </w:rPr>
        <w:t>NÖ Sportfachverband</w:t>
      </w:r>
    </w:p>
    <w:p>
      <w:pPr>
        <w:pStyle w:val="Titel"/>
        <w:rPr>
          <w:rFonts w:ascii="Arial" w:hAnsi="Arial" w:cs="Arial"/>
          <w:sz w:val="32"/>
        </w:rPr>
      </w:pPr>
    </w:p>
    <w:p>
      <w:pPr>
        <w:pStyle w:val="Titel"/>
        <w:rPr>
          <w:rFonts w:ascii="Arial" w:hAnsi="Arial" w:cs="Arial"/>
          <w:bCs/>
          <w:sz w:val="32"/>
          <w:highlight w:val="yellow"/>
        </w:rPr>
      </w:pPr>
      <w:r>
        <w:rPr>
          <w:rFonts w:ascii="Arial" w:hAnsi="Arial" w:cs="Arial"/>
          <w:bCs/>
          <w:sz w:val="32"/>
        </w:rPr>
        <w:t xml:space="preserve">Berichtsjahr/-saison: </w:t>
      </w:r>
      <w:sdt>
        <w:sdtPr>
          <w:rPr>
            <w:rFonts w:ascii="Arial" w:hAnsi="Arial" w:cs="Arial"/>
            <w:bCs/>
            <w:i/>
            <w:sz w:val="32"/>
            <w:highlight w:val="lightGray"/>
          </w:rPr>
          <w:alias w:val="Jahr/Saison"/>
          <w:tag w:val="Jahr/Saison"/>
          <w:id w:val="-961265071"/>
          <w:lock w:val="sdtLocked"/>
          <w:placeholder>
            <w:docPart w:val="DefaultPlaceholder_-1854013439"/>
          </w:placeholder>
          <w:comboBox>
            <w:listItem w:displayText="2021" w:value="2021"/>
            <w:listItem w:displayText="2021/2022" w:value="2021/2022"/>
            <w:listItem w:displayText="2022" w:value="2022"/>
            <w:listItem w:displayText="2022/2023" w:value="2022/2023"/>
            <w:listItem w:displayText="2023" w:value="2023"/>
            <w:listItem w:displayText="2023/2024" w:value="2023/2024"/>
          </w:comboBox>
        </w:sdtPr>
        <w:sdtContent>
          <w:r>
            <w:rPr>
              <w:rFonts w:ascii="Arial" w:hAnsi="Arial" w:cs="Arial"/>
              <w:bCs/>
              <w:i/>
              <w:sz w:val="32"/>
              <w:highlight w:val="lightGray"/>
            </w:rPr>
            <w:t>bitte auswählen</w:t>
          </w:r>
        </w:sdtContent>
      </w:sdt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  <w:rPr>
          <w:rFonts w:ascii="Arial" w:eastAsia="Times New Roman" w:hAnsi="Arial" w:cs="Arial"/>
          <w:szCs w:val="24"/>
          <w:lang w:val="de-DE" w:eastAsia="de-DE"/>
        </w:rPr>
      </w:pPr>
    </w:p>
    <w:p>
      <w:pPr>
        <w:spacing w:after="0"/>
      </w:pPr>
      <w:r>
        <w:rPr>
          <w:rFonts w:ascii="Arial" w:eastAsia="Times New Roman" w:hAnsi="Arial" w:cs="Arial"/>
          <w:szCs w:val="24"/>
          <w:lang w:val="de-DE" w:eastAsia="de-DE"/>
        </w:rPr>
        <w:t xml:space="preserve">Version vom </w:t>
      </w:r>
      <w:sdt>
        <w:sdtPr>
          <w:rPr>
            <w:rFonts w:ascii="Arial" w:eastAsia="Times New Roman" w:hAnsi="Arial" w:cs="Arial"/>
            <w:szCs w:val="24"/>
            <w:highlight w:val="lightGray"/>
            <w:lang w:val="de-DE" w:eastAsia="de-DE"/>
          </w:rPr>
          <w:id w:val="1354768824"/>
          <w:placeholder>
            <w:docPart w:val="5D0CEEF424A344F3A720EA0780F6C5BC"/>
          </w:placeholder>
          <w:date w:fullDate="2022-01-04T00:00:00Z"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Fonts w:ascii="Arial" w:eastAsia="Times New Roman" w:hAnsi="Arial" w:cs="Arial"/>
              <w:szCs w:val="24"/>
              <w:highlight w:val="lightGray"/>
              <w:lang w:val="de-DE" w:eastAsia="de-DE"/>
            </w:rPr>
            <w:t>04.01.2022</w:t>
          </w:r>
        </w:sdtContent>
      </w:sdt>
      <w:bookmarkStart w:id="3" w:name="_Toc47365299"/>
      <w:bookmarkStart w:id="4" w:name="_Toc47365297"/>
      <w:bookmarkEnd w:id="0"/>
      <w:bookmarkEnd w:id="1"/>
    </w:p>
    <w:p>
      <w:pPr>
        <w:sectPr>
          <w:headerReference w:type="default" r:id="rId8"/>
          <w:headerReference w:type="first" r:id="rId9"/>
          <w:footerReference w:type="first" r:id="rId10"/>
          <w:pgSz w:w="11906" w:h="16838"/>
          <w:pgMar w:top="1701" w:right="1134" w:bottom="1701" w:left="1985" w:header="794" w:footer="567" w:gutter="0"/>
          <w:pgNumType w:start="1"/>
          <w:cols w:space="708"/>
          <w:titlePg/>
          <w:docGrid w:linePitch="360"/>
        </w:sectPr>
      </w:pPr>
    </w:p>
    <w:p>
      <w:pPr>
        <w:pStyle w:val="berschrift1"/>
        <w:spacing w:before="0"/>
        <w:ind w:left="431" w:hanging="431"/>
      </w:pPr>
      <w:bookmarkStart w:id="5" w:name="_Toc91603400"/>
      <w:r>
        <w:lastRenderedPageBreak/>
        <w:t>Bericht zu Indikatoren und erwarteten Ergebnissen</w:t>
      </w:r>
      <w:bookmarkEnd w:id="3"/>
      <w:bookmarkEnd w:id="5"/>
    </w:p>
    <w:p>
      <w:pPr>
        <w:rPr>
          <w:i/>
        </w:rPr>
      </w:pPr>
      <w:r>
        <w:rPr>
          <w:i/>
        </w:rPr>
        <w:t>Inwiefern wurden die im Entwicklungskonzept genannten Indikatoren und erwarteten Ergebnisse im abgelaufenen Jahr / in der abgelaufenen Saison erreicht?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spacing w:before="240"/>
      </w:pPr>
    </w:p>
    <w:p>
      <w:pPr>
        <w:pStyle w:val="berschrift1"/>
      </w:pPr>
      <w:bookmarkStart w:id="6" w:name="_Toc46171562"/>
      <w:bookmarkEnd w:id="4"/>
      <w:r>
        <w:br w:type="page"/>
      </w:r>
      <w:bookmarkStart w:id="7" w:name="_Toc91603401"/>
      <w:bookmarkEnd w:id="6"/>
      <w:proofErr w:type="spellStart"/>
      <w:r>
        <w:lastRenderedPageBreak/>
        <w:t>Learnings</w:t>
      </w:r>
      <w:proofErr w:type="spellEnd"/>
      <w:r>
        <w:t xml:space="preserve"> und Erfahrungen</w:t>
      </w:r>
      <w:bookmarkEnd w:id="7"/>
      <w:r>
        <w:t xml:space="preserve"> </w:t>
      </w:r>
    </w:p>
    <w:p>
      <w:pPr>
        <w:rPr>
          <w:i/>
        </w:rPr>
      </w:pPr>
      <w:bookmarkStart w:id="8" w:name="_Toc52368692"/>
      <w:bookmarkStart w:id="9" w:name="_Toc46171564"/>
      <w:bookmarkStart w:id="10" w:name="_Toc47365300"/>
      <w:bookmarkStart w:id="11" w:name="_Ref47430948"/>
      <w:r>
        <w:rPr>
          <w:i/>
        </w:rPr>
        <w:t>Inwiefern ergeben sich aus den Erfahrungen des abgelaufenen Jahres / der abgelaufenen Saison Anpassungs- bzw. Adaptierungsnotwendigkeiten in Hinblick auf das Folgejahr?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>
        <w:tc>
          <w:tcPr>
            <w:tcW w:w="8777" w:type="dxa"/>
          </w:tcPr>
          <w:p>
            <w:pPr>
              <w:spacing w:before="120"/>
              <w:rPr>
                <w:i/>
              </w:rPr>
            </w:pPr>
            <w:r>
              <w:rPr>
                <w:i/>
                <w:highlight w:val="lightGray"/>
              </w:rPr>
              <w:t>Text</w:t>
            </w:r>
          </w:p>
        </w:tc>
      </w:tr>
    </w:tbl>
    <w:p>
      <w:pPr>
        <w:spacing w:before="240"/>
      </w:pPr>
    </w:p>
    <w:bookmarkEnd w:id="8"/>
    <w:bookmarkEnd w:id="9"/>
    <w:bookmarkEnd w:id="10"/>
    <w:bookmarkEnd w:id="11"/>
    <w:sectPr>
      <w:footerReference w:type="default" r:id="rId11"/>
      <w:pgSz w:w="11906" w:h="16838"/>
      <w:pgMar w:top="1701" w:right="1134" w:bottom="1701" w:left="1985" w:header="794" w:footer="567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51A6" w16cex:dateUtc="2021-06-10T06:53:00Z"/>
  <w16cex:commentExtensible w16cex:durableId="246C51BB" w16cex:dateUtc="2021-06-10T0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36DF6F" w16cid:durableId="243E3367"/>
  <w16cid:commentId w16cid:paraId="08267953" w16cid:durableId="243E3368"/>
  <w16cid:commentId w16cid:paraId="3A993E24" w16cid:durableId="246C51A6"/>
  <w16cid:commentId w16cid:paraId="7E71BE6F" w16cid:durableId="246C51BB"/>
  <w16cid:commentId w16cid:paraId="47090A04" w16cid:durableId="243E3369"/>
  <w16cid:commentId w16cid:paraId="40D22361" w16cid:durableId="243E336A"/>
  <w16cid:commentId w16cid:paraId="58A4179A" w16cid:durableId="243E336B"/>
  <w16cid:commentId w16cid:paraId="2A2A6735" w16cid:durableId="243E336C"/>
  <w16cid:commentId w16cid:paraId="37C62430" w16cid:durableId="243E336D"/>
  <w16cid:commentId w16cid:paraId="4767074D" w16cid:durableId="243E33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jc w:val="center"/>
      <w:rPr>
        <w:sz w:val="16"/>
      </w:rPr>
    </w:pPr>
    <w:r>
      <w:rPr>
        <w:b/>
        <w:sz w:val="16"/>
      </w:rPr>
      <w:t>Förderstelle:</w:t>
    </w:r>
    <w:r>
      <w:rPr>
        <w:sz w:val="16"/>
      </w:rPr>
      <w:t xml:space="preserve"> Amt der NÖ Landesregierung – Abteilung Sport, 3109 St. Pölten, Landhausplatz 1, Haus 13</w:t>
    </w:r>
  </w:p>
  <w:p>
    <w:pPr>
      <w:pStyle w:val="Fuzeile"/>
      <w:jc w:val="center"/>
    </w:pPr>
    <w:r>
      <w:rPr>
        <w:sz w:val="16"/>
      </w:rPr>
      <w:t xml:space="preserve">Tel.: +43/2742/9005 DW 12597; E-Mail: </w:t>
    </w:r>
    <w:hyperlink r:id="rId1" w:history="1">
      <w:r>
        <w:rPr>
          <w:rStyle w:val="Hyperlink"/>
          <w:sz w:val="16"/>
        </w:rPr>
        <w:t>post.wst5@noel.gv.at</w:t>
      </w:r>
    </w:hyperlink>
    <w:r>
      <w:rPr>
        <w:sz w:val="16"/>
      </w:rPr>
      <w:t xml:space="preserve">; Web: </w:t>
    </w:r>
    <w:hyperlink r:id="rId2" w:history="1">
      <w:r>
        <w:rPr>
          <w:rStyle w:val="Hyperlink"/>
          <w:sz w:val="16"/>
        </w:rPr>
        <w:t>https://www.noel.gv.at/noe/Sport/Sport.html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474856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-221353</wp:posOffset>
          </wp:positionV>
          <wp:extent cx="1492250" cy="571500"/>
          <wp:effectExtent l="0" t="0" r="0" b="0"/>
          <wp:wrapNone/>
          <wp:docPr id="5" name="Grafik 5" descr="Logo_Sportland_CMYK (00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Logo_Sportland_CMYK (002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62258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E89AE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BA436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2E493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6ED54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B443B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30967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58ABC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E283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EE6A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83EAC"/>
    <w:multiLevelType w:val="hybridMultilevel"/>
    <w:tmpl w:val="1E36763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22C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2598"/>
    <w:multiLevelType w:val="hybridMultilevel"/>
    <w:tmpl w:val="E96C78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D3AC2"/>
    <w:multiLevelType w:val="hybridMultilevel"/>
    <w:tmpl w:val="168405A4"/>
    <w:lvl w:ilvl="0" w:tplc="4E187B88">
      <w:start w:val="3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110E0"/>
    <w:multiLevelType w:val="hybridMultilevel"/>
    <w:tmpl w:val="BC06D1C6"/>
    <w:lvl w:ilvl="0" w:tplc="DB805BC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04D78"/>
    <w:multiLevelType w:val="hybridMultilevel"/>
    <w:tmpl w:val="56F8C2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57A5E"/>
    <w:multiLevelType w:val="hybridMultilevel"/>
    <w:tmpl w:val="95F41D66"/>
    <w:lvl w:ilvl="0" w:tplc="1D84D37E">
      <w:start w:val="1"/>
      <w:numFmt w:val="decimal"/>
      <w:pStyle w:val="ServicePart2H2-IMC"/>
      <w:lvlText w:val="Anhang 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E31A4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F9D2670"/>
    <w:multiLevelType w:val="hybridMultilevel"/>
    <w:tmpl w:val="97A86C5A"/>
    <w:lvl w:ilvl="0" w:tplc="2616945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27AE9"/>
    <w:multiLevelType w:val="hybridMultilevel"/>
    <w:tmpl w:val="119AC858"/>
    <w:lvl w:ilvl="0" w:tplc="0C07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71593155"/>
    <w:multiLevelType w:val="hybridMultilevel"/>
    <w:tmpl w:val="877048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72B13"/>
    <w:multiLevelType w:val="hybridMultilevel"/>
    <w:tmpl w:val="9BA0D076"/>
    <w:lvl w:ilvl="0" w:tplc="8676D4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92F88"/>
    <w:multiLevelType w:val="hybridMultilevel"/>
    <w:tmpl w:val="C0262E08"/>
    <w:lvl w:ilvl="0" w:tplc="5E14B5FE">
      <w:start w:val="1"/>
      <w:numFmt w:val="decimal"/>
      <w:pStyle w:val="ServicePartH2-IMC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0"/>
  </w:num>
  <w:num w:numId="17">
    <w:abstractNumId w:val="20"/>
  </w:num>
  <w:num w:numId="18">
    <w:abstractNumId w:val="14"/>
  </w:num>
  <w:num w:numId="19">
    <w:abstractNumId w:val="13"/>
  </w:num>
  <w:num w:numId="20">
    <w:abstractNumId w:val="18"/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9"/>
  </w:num>
  <w:num w:numId="2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F931B3A-2A99-4FFA-ACAD-D6E20073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360" w:lineRule="auto"/>
      <w:jc w:val="both"/>
    </w:pPr>
  </w:style>
  <w:style w:type="paragraph" w:styleId="berschrift1">
    <w:name w:val="heading 1"/>
    <w:aliases w:val="H1 - IMC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720" w:after="24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aliases w:val="H2-IMC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"/>
      </w:numPr>
      <w:spacing w:before="440" w:after="2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aliases w:val="H3 - IMC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"/>
      </w:numPr>
      <w:spacing w:before="4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aliases w:val="H4 - IMC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1"/>
      </w:numPr>
      <w:spacing w:before="400"/>
      <w:outlineLvl w:val="3"/>
    </w:pPr>
    <w:rPr>
      <w:rFonts w:asciiTheme="majorHAnsi" w:eastAsiaTheme="majorEastAsia" w:hAnsiTheme="majorHAnsi" w:cstheme="majorBidi"/>
      <w:iCs/>
    </w:rPr>
  </w:style>
  <w:style w:type="paragraph" w:styleId="berschrift5">
    <w:name w:val="heading 5"/>
    <w:aliases w:val="H5 - IMC"/>
    <w:basedOn w:val="Standard"/>
    <w:next w:val="Standard"/>
    <w:link w:val="berschrift5Zchn"/>
    <w:uiPriority w:val="9"/>
    <w:unhideWhenUsed/>
    <w:qFormat/>
    <w:pPr>
      <w:keepNext/>
      <w:keepLines/>
      <w:numPr>
        <w:ilvl w:val="4"/>
        <w:numId w:val="1"/>
      </w:numPr>
      <w:spacing w:before="400"/>
      <w:outlineLvl w:val="4"/>
    </w:pPr>
    <w:rPr>
      <w:rFonts w:asciiTheme="majorHAnsi" w:eastAsiaTheme="majorEastAsia" w:hAnsiTheme="majorHAnsi" w:cstheme="majorBidi"/>
      <w:i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21A3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A3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- IMC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aliases w:val="H2-IMC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aliases w:val="H3 - IMC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aliases w:val="H4 - IMC Zchn"/>
    <w:basedOn w:val="Absatz-Standardschriftart"/>
    <w:link w:val="berschrift4"/>
    <w:uiPriority w:val="9"/>
    <w:rPr>
      <w:rFonts w:asciiTheme="majorHAnsi" w:eastAsiaTheme="majorEastAsia" w:hAnsiTheme="majorHAnsi" w:cstheme="majorBidi"/>
      <w:iCs/>
    </w:rPr>
  </w:style>
  <w:style w:type="character" w:customStyle="1" w:styleId="berschrift5Zchn">
    <w:name w:val="Überschrift 5 Zchn"/>
    <w:aliases w:val="H5 - IMC Zchn"/>
    <w:basedOn w:val="Absatz-Standardschriftart"/>
    <w:link w:val="berschrift5"/>
    <w:uiPriority w:val="9"/>
    <w:rPr>
      <w:rFonts w:asciiTheme="majorHAnsi" w:eastAsiaTheme="majorEastAsia" w:hAnsiTheme="majorHAnsi" w:cstheme="majorBidi"/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Pr>
      <w:sz w:val="24"/>
    </w:rPr>
  </w:style>
  <w:style w:type="paragraph" w:styleId="Titel">
    <w:name w:val="Title"/>
    <w:basedOn w:val="Standard"/>
    <w:next w:val="Standard"/>
    <w:link w:val="TitelZchn"/>
    <w:qFormat/>
    <w:pPr>
      <w:spacing w:before="480" w:after="36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  <w:spacing w:before="240" w:after="60"/>
      <w:jc w:val="center"/>
    </w:pPr>
    <w:rPr>
      <w:rFonts w:eastAsiaTheme="minorEastAsia"/>
      <w:b/>
      <w:spacing w:val="15"/>
      <w:sz w:val="32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inorEastAsia"/>
      <w:b/>
      <w:spacing w:val="15"/>
      <w:sz w:val="32"/>
    </w:rPr>
  </w:style>
  <w:style w:type="paragraph" w:customStyle="1" w:styleId="ZwischennerschriftDeckblatt-IMC">
    <w:name w:val="Zwischenünerschrift Deckblatt - IMC"/>
    <w:basedOn w:val="Standard"/>
    <w:link w:val="ZwischennerschriftDeckblatt-IMCZchn"/>
    <w:uiPriority w:val="12"/>
    <w:pPr>
      <w:spacing w:before="240" w:after="240"/>
      <w:jc w:val="center"/>
    </w:pPr>
    <w:rPr>
      <w:b/>
      <w:sz w:val="40"/>
      <w:szCs w:val="32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ZwischennerschriftDeckblatt-IMCZchn">
    <w:name w:val="Zwischenünerschrift Deckblatt - IMC Zchn"/>
    <w:basedOn w:val="Absatz-Standardschriftart"/>
    <w:link w:val="ZwischennerschriftDeckblatt-IMC"/>
    <w:uiPriority w:val="12"/>
    <w:rPr>
      <w:b/>
      <w:sz w:val="40"/>
      <w:szCs w:val="32"/>
    </w:rPr>
  </w:style>
  <w:style w:type="paragraph" w:customStyle="1" w:styleId="ServicePartH1-IMC">
    <w:name w:val="Service Part H1 - IMC"/>
    <w:basedOn w:val="berschrift1"/>
    <w:next w:val="Standard"/>
    <w:link w:val="ServicePartH1-IMCZchn"/>
    <w:uiPriority w:val="10"/>
    <w:qFormat/>
    <w:pPr>
      <w:numPr>
        <w:numId w:val="0"/>
      </w:numPr>
    </w:pPr>
    <w:rPr>
      <w:lang w:val="en-GB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pPr>
      <w:tabs>
        <w:tab w:val="right" w:leader="dot" w:pos="8777"/>
      </w:tabs>
      <w:spacing w:after="100" w:line="240" w:lineRule="auto"/>
      <w:ind w:left="680" w:hanging="680"/>
    </w:pPr>
  </w:style>
  <w:style w:type="character" w:customStyle="1" w:styleId="ServicePartH1-IMCZchn">
    <w:name w:val="Service Part H1 - IMC Zchn"/>
    <w:basedOn w:val="berschrift1Zchn"/>
    <w:link w:val="ServicePartH1-IMC"/>
    <w:uiPriority w:val="10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character" w:styleId="Hyperlink">
    <w:name w:val="Hyperlink"/>
    <w:basedOn w:val="Absatz-Standardschriftart"/>
    <w:uiPriority w:val="99"/>
    <w:unhideWhenUsed/>
    <w:rPr>
      <w:color w:val="243672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121A3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121A3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ervicePartH2-IMC">
    <w:name w:val="Service Part H2 - IMC"/>
    <w:basedOn w:val="ServicePartH1-IMC"/>
    <w:link w:val="ServicePartH2-IMCZchn"/>
    <w:uiPriority w:val="10"/>
    <w:qFormat/>
    <w:pPr>
      <w:numPr>
        <w:numId w:val="2"/>
      </w:numPr>
      <w:spacing w:before="440" w:after="200"/>
      <w:ind w:left="0" w:firstLine="0"/>
    </w:p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8777"/>
      </w:tabs>
      <w:spacing w:after="100" w:line="240" w:lineRule="auto"/>
      <w:ind w:left="851" w:hanging="851"/>
    </w:pPr>
  </w:style>
  <w:style w:type="character" w:customStyle="1" w:styleId="ServicePartH2-IMCZchn">
    <w:name w:val="Service Part H2 - IMC Zchn"/>
    <w:basedOn w:val="ServicePartH1-IMCZchn"/>
    <w:link w:val="ServicePartH2-IMC"/>
    <w:uiPriority w:val="10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 w:line="240" w:lineRule="auto"/>
      <w:ind w:left="1021" w:hanging="1021"/>
    </w:pPr>
  </w:style>
  <w:style w:type="paragraph" w:customStyle="1" w:styleId="Header-IMC">
    <w:name w:val="Header - IMC"/>
    <w:basedOn w:val="Kopfzeile"/>
    <w:link w:val="Header-IMCZchn"/>
    <w:uiPriority w:val="14"/>
    <w:pPr>
      <w:pBdr>
        <w:bottom w:val="single" w:sz="4" w:space="0" w:color="auto"/>
      </w:pBdr>
      <w:spacing w:line="240" w:lineRule="auto"/>
      <w:jc w:val="right"/>
    </w:pPr>
  </w:style>
  <w:style w:type="paragraph" w:customStyle="1" w:styleId="Footer-IMC">
    <w:name w:val="Footer - IMC"/>
    <w:basedOn w:val="Fuzeile"/>
    <w:link w:val="Footer-IMCZchn"/>
    <w:uiPriority w:val="14"/>
    <w:pPr>
      <w:pBdr>
        <w:top w:val="single" w:sz="4" w:space="0" w:color="auto"/>
      </w:pBdr>
      <w:spacing w:line="240" w:lineRule="auto"/>
    </w:pPr>
  </w:style>
  <w:style w:type="character" w:customStyle="1" w:styleId="Header-IMCZchn">
    <w:name w:val="Header - IMC Zchn"/>
    <w:basedOn w:val="KopfzeileZchn"/>
    <w:link w:val="Header-IMC"/>
    <w:uiPriority w:val="14"/>
    <w:rPr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er-IMCZchn">
    <w:name w:val="Footer - IMC Zchn"/>
    <w:basedOn w:val="FuzeileZchn"/>
    <w:link w:val="Footer-IMC"/>
    <w:uiPriority w:val="14"/>
    <w:rPr>
      <w:sz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aliases w:val="Caption - IMC"/>
    <w:basedOn w:val="Standard"/>
    <w:next w:val="Standard"/>
    <w:uiPriority w:val="35"/>
    <w:unhideWhenUsed/>
    <w:pPr>
      <w:spacing w:after="200" w:line="240" w:lineRule="auto"/>
    </w:pPr>
    <w:rPr>
      <w:i/>
      <w:iCs/>
      <w:szCs w:val="18"/>
    </w:rPr>
  </w:style>
  <w:style w:type="character" w:styleId="SchwacheHervorhebung">
    <w:name w:val="Subtle Emphasis"/>
    <w:basedOn w:val="Absatz-Standardschriftart"/>
    <w:uiPriority w:val="19"/>
    <w:rPr>
      <w:i/>
      <w:iCs/>
      <w:color w:val="404040" w:themeColor="text1" w:themeTint="BF"/>
    </w:rPr>
  </w:style>
  <w:style w:type="character" w:styleId="Hervorhebung">
    <w:name w:val="Emphasis"/>
    <w:aliases w:val="Source Title - IMC"/>
    <w:basedOn w:val="Absatz-Standardschriftart"/>
    <w:uiPriority w:val="20"/>
    <w:qFormat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  <w:jc w:val="center"/>
    </w:pPr>
    <w:rPr>
      <w:iCs/>
    </w:rPr>
  </w:style>
  <w:style w:type="character" w:customStyle="1" w:styleId="ZitatZchn">
    <w:name w:val="Zitat Zchn"/>
    <w:basedOn w:val="Absatz-Standardschriftart"/>
    <w:link w:val="Zitat"/>
    <w:uiPriority w:val="29"/>
    <w:rPr>
      <w:iCs/>
      <w:sz w:val="24"/>
    </w:rPr>
  </w:style>
  <w:style w:type="character" w:styleId="SchwacherVerweis">
    <w:name w:val="Subtle Reference"/>
    <w:basedOn w:val="Absatz-Standardschriftart"/>
    <w:uiPriority w:val="31"/>
    <w:rPr>
      <w:smallCaps/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ZwischenberschriftDeckblatt2-IMC">
    <w:name w:val="Zwischenüberschrift Deckblatt 2 - IMC"/>
    <w:basedOn w:val="ZwischennerschriftDeckblatt-IMC"/>
    <w:link w:val="ZwischenberschriftDeckblatt2-IMCChar"/>
    <w:uiPriority w:val="12"/>
    <w:qFormat/>
    <w:pPr>
      <w:spacing w:before="120" w:after="120"/>
    </w:pPr>
    <w:rPr>
      <w:sz w:val="28"/>
      <w:szCs w:val="28"/>
    </w:rPr>
  </w:style>
  <w:style w:type="paragraph" w:customStyle="1" w:styleId="TOCServicePart-IMC">
    <w:name w:val="TOC Service Part - IMC"/>
    <w:basedOn w:val="Verzeichnis1"/>
    <w:link w:val="TOCServicePart-IMCChar"/>
    <w:uiPriority w:val="11"/>
    <w:qFormat/>
    <w:rPr>
      <w:noProof/>
    </w:rPr>
  </w:style>
  <w:style w:type="character" w:customStyle="1" w:styleId="ZwischenberschriftDeckblatt2-IMCChar">
    <w:name w:val="Zwischenüberschrift Deckblatt 2 - IMC Char"/>
    <w:basedOn w:val="ZwischennerschriftDeckblatt-IMCZchn"/>
    <w:link w:val="ZwischenberschriftDeckblatt2-IMC"/>
    <w:uiPriority w:val="12"/>
    <w:rPr>
      <w:b/>
      <w:sz w:val="28"/>
      <w:szCs w:val="28"/>
    </w:rPr>
  </w:style>
  <w:style w:type="paragraph" w:customStyle="1" w:styleId="ServicePart2H1-IMC">
    <w:name w:val="Service Part2 H1 - IMC"/>
    <w:basedOn w:val="ServicePartH1-IMC"/>
    <w:link w:val="ServicePart2H1-IMCChar"/>
    <w:uiPriority w:val="10"/>
    <w:qFormat/>
  </w:style>
  <w:style w:type="character" w:customStyle="1" w:styleId="Verzeichnis1Zchn">
    <w:name w:val="Verzeichnis 1 Zchn"/>
    <w:basedOn w:val="Absatz-Standardschriftart"/>
    <w:link w:val="Verzeichnis1"/>
    <w:uiPriority w:val="39"/>
    <w:rPr>
      <w:sz w:val="24"/>
    </w:rPr>
  </w:style>
  <w:style w:type="character" w:customStyle="1" w:styleId="TOCServicePart-IMCChar">
    <w:name w:val="TOC Service Part - IMC Char"/>
    <w:basedOn w:val="Verzeichnis1Zchn"/>
    <w:link w:val="TOCServicePart-IMC"/>
    <w:uiPriority w:val="11"/>
    <w:rPr>
      <w:noProof/>
      <w:sz w:val="24"/>
    </w:rPr>
  </w:style>
  <w:style w:type="paragraph" w:customStyle="1" w:styleId="ServicePart2H2-IMC">
    <w:name w:val="Service Part2 H2 - IMC"/>
    <w:basedOn w:val="ServicePartH2-IMC"/>
    <w:link w:val="ServicePart2H2-IMCChar"/>
    <w:uiPriority w:val="10"/>
    <w:qFormat/>
    <w:pPr>
      <w:pageBreakBefore/>
      <w:numPr>
        <w:numId w:val="3"/>
      </w:numPr>
      <w:tabs>
        <w:tab w:val="left" w:pos="1701"/>
      </w:tabs>
      <w:ind w:left="357" w:hanging="357"/>
    </w:pPr>
  </w:style>
  <w:style w:type="character" w:customStyle="1" w:styleId="ServicePart2H1-IMCChar">
    <w:name w:val="Service Part2 H1 - IMC Char"/>
    <w:basedOn w:val="ServicePartH1-IMCZchn"/>
    <w:link w:val="ServicePart2H1-IMC"/>
    <w:uiPriority w:val="10"/>
    <w:rPr>
      <w:rFonts w:asciiTheme="majorHAnsi" w:eastAsiaTheme="majorEastAsia" w:hAnsiTheme="majorHAnsi" w:cstheme="majorBidi"/>
      <w:b/>
      <w:sz w:val="32"/>
      <w:szCs w:val="32"/>
      <w:lang w:val="en-GB"/>
    </w:rPr>
  </w:style>
  <w:style w:type="character" w:customStyle="1" w:styleId="ServicePart2H2-IMCChar">
    <w:name w:val="Service Part2 H2 - IMC Char"/>
    <w:basedOn w:val="ServicePartH2-IMCZchn"/>
    <w:link w:val="ServicePart2H2-IMC"/>
    <w:uiPriority w:val="10"/>
    <w:rPr>
      <w:rFonts w:asciiTheme="majorHAnsi" w:eastAsiaTheme="majorEastAsia" w:hAnsiTheme="majorHAnsi" w:cstheme="majorBidi"/>
      <w:b/>
      <w:sz w:val="28"/>
      <w:szCs w:val="32"/>
      <w:lang w:val="en-GB"/>
    </w:r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720"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Verzeichnis5">
    <w:name w:val="toc 5"/>
    <w:basedOn w:val="Standard"/>
    <w:next w:val="Standard"/>
    <w:autoRedefine/>
    <w:uiPriority w:val="39"/>
    <w:unhideWhenUsed/>
    <w:pPr>
      <w:spacing w:after="100"/>
      <w:ind w:left="113"/>
    </w:pPr>
    <w:rPr>
      <w:i/>
    </w:rPr>
  </w:style>
  <w:style w:type="paragraph" w:styleId="Listenabsatz">
    <w:name w:val="List Paragraph"/>
    <w:basedOn w:val="Standard"/>
    <w:uiPriority w:val="34"/>
    <w:qFormat/>
    <w:pPr>
      <w:ind w:left="720"/>
      <w:contextualSpacing/>
      <w:jc w:val="left"/>
    </w:pPr>
    <w:rPr>
      <w:lang w:val="de-DE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de-AT"/>
    </w:rPr>
  </w:style>
  <w:style w:type="character" w:customStyle="1" w:styleId="ZifferZchn">
    <w:name w:val="Ziffer Zchn"/>
    <w:basedOn w:val="Absatz-Standardschriftart"/>
    <w:link w:val="Ziffer"/>
    <w:locked/>
    <w:rPr>
      <w:rFonts w:ascii="Arial" w:eastAsia="Times New Roman" w:hAnsi="Arial" w:cs="Arial"/>
      <w:sz w:val="20"/>
      <w:szCs w:val="20"/>
      <w:lang w:eastAsia="de-AT"/>
    </w:rPr>
  </w:style>
  <w:style w:type="paragraph" w:customStyle="1" w:styleId="Ziffer">
    <w:name w:val="Ziffer"/>
    <w:basedOn w:val="Standard"/>
    <w:link w:val="ZifferZchn"/>
    <w:qFormat/>
    <w:pPr>
      <w:spacing w:after="240" w:line="240" w:lineRule="auto"/>
      <w:ind w:left="2880" w:hanging="360"/>
    </w:pPr>
    <w:rPr>
      <w:rFonts w:ascii="Arial" w:eastAsia="Times New Roman" w:hAnsi="Arial" w:cs="Arial"/>
      <w:sz w:val="20"/>
      <w:szCs w:val="20"/>
      <w:lang w:eastAsia="de-A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numPr>
        <w:numId w:val="0"/>
      </w:numPr>
      <w:spacing w:before="240" w:after="0" w:line="259" w:lineRule="auto"/>
      <w:jc w:val="left"/>
      <w:outlineLvl w:val="9"/>
    </w:pPr>
    <w:rPr>
      <w:b w:val="0"/>
      <w:color w:val="1B2855" w:themeColor="accent1" w:themeShade="BF"/>
      <w:sz w:val="32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table" w:styleId="TabellemithellemGitternetz">
    <w:name w:val="Grid Table Light"/>
    <w:basedOn w:val="NormaleTabelle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bildungsverzeichnis">
    <w:name w:val="table of figures"/>
    <w:basedOn w:val="Standard"/>
    <w:next w:val="Standard"/>
    <w:uiPriority w:val="99"/>
    <w:semiHidden/>
    <w:unhideWhenUsed/>
    <w:pPr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</w:style>
  <w:style w:type="character" w:customStyle="1" w:styleId="AnredeZchn">
    <w:name w:val="Anrede Zchn"/>
    <w:basedOn w:val="Absatz-Standardschriftart"/>
    <w:link w:val="Anrede"/>
    <w:uiPriority w:val="99"/>
    <w:semiHidden/>
  </w:style>
  <w:style w:type="paragraph" w:styleId="Aufzhlungszeichen">
    <w:name w:val="List Bullet"/>
    <w:basedOn w:val="Standard"/>
    <w:uiPriority w:val="99"/>
    <w:semiHidden/>
    <w:unhideWhenUsed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pPr>
      <w:numPr>
        <w:numId w:val="9"/>
      </w:numPr>
      <w:contextualSpacing/>
    </w:p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243672" w:themeColor="accent1" w:shadow="1"/>
        <w:left w:val="single" w:sz="2" w:space="10" w:color="243672" w:themeColor="accent1" w:shadow="1"/>
        <w:bottom w:val="single" w:sz="2" w:space="10" w:color="243672" w:themeColor="accent1" w:shadow="1"/>
        <w:right w:val="single" w:sz="2" w:space="10" w:color="243672" w:themeColor="accent1" w:shadow="1"/>
      </w:pBdr>
      <w:ind w:left="1152" w:right="1152"/>
    </w:pPr>
    <w:rPr>
      <w:rFonts w:eastAsiaTheme="minorEastAsia"/>
      <w:i/>
      <w:iCs/>
      <w:color w:val="243672" w:themeColor="accent1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</w:style>
  <w:style w:type="character" w:customStyle="1" w:styleId="DatumZchn">
    <w:name w:val="Datum Zchn"/>
    <w:basedOn w:val="Absatz-Standardschriftart"/>
    <w:link w:val="Datum"/>
    <w:uiPriority w:val="99"/>
    <w:semiHidden/>
  </w:style>
  <w:style w:type="paragraph" w:styleId="Dokumentstruktur">
    <w:name w:val="Document Map"/>
    <w:basedOn w:val="Standard"/>
    <w:link w:val="DokumentstrukturZchn"/>
    <w:uiPriority w:val="99"/>
    <w:semiHidden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</w:style>
  <w:style w:type="paragraph" w:styleId="Gruformel">
    <w:name w:val="Closing"/>
    <w:basedOn w:val="Standard"/>
    <w:link w:val="GruformelZchn"/>
    <w:uiPriority w:val="99"/>
    <w:semiHidden/>
    <w:unhideWhenUsed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</w:style>
  <w:style w:type="paragraph" w:styleId="HTMLAdresse">
    <w:name w:val="HTML Address"/>
    <w:basedOn w:val="Standard"/>
    <w:link w:val="HTMLAdresseZchn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Pr>
      <w:rFonts w:ascii="Consolas" w:hAnsi="Consolas"/>
      <w:sz w:val="20"/>
      <w:szCs w:val="2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top w:val="single" w:sz="4" w:space="10" w:color="243672" w:themeColor="accent1"/>
        <w:bottom w:val="single" w:sz="4" w:space="10" w:color="243672" w:themeColor="accent1"/>
      </w:pBdr>
      <w:spacing w:before="360" w:after="360"/>
      <w:ind w:left="864" w:right="864"/>
      <w:jc w:val="center"/>
    </w:pPr>
    <w:rPr>
      <w:i/>
      <w:iCs/>
      <w:color w:val="243672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43672" w:themeColor="accent1"/>
    </w:rPr>
  </w:style>
  <w:style w:type="paragraph" w:styleId="KeinLeerraum">
    <w:name w:val="No Spacing"/>
    <w:uiPriority w:val="1"/>
    <w:qFormat/>
    <w:pPr>
      <w:spacing w:after="0" w:line="240" w:lineRule="auto"/>
      <w:jc w:val="both"/>
    </w:pPr>
  </w:style>
  <w:style w:type="paragraph" w:styleId="Liste">
    <w:name w:val="List"/>
    <w:basedOn w:val="Standard"/>
    <w:uiPriority w:val="99"/>
    <w:semiHidden/>
    <w:unhideWhenUsed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10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11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12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13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14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</w:style>
  <w:style w:type="paragraph" w:styleId="Makrotext">
    <w:name w:val="macro"/>
    <w:link w:val="MakrotextZch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onsolas" w:hAnsi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</w:style>
  <w:style w:type="paragraph" w:styleId="Textkrper2">
    <w:name w:val="Body Text 2"/>
    <w:basedOn w:val="Standard"/>
    <w:link w:val="Textkrper2Zchn"/>
    <w:uiPriority w:val="99"/>
    <w:semiHidden/>
    <w:unhideWhenUsed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</w:style>
  <w:style w:type="paragraph" w:styleId="Textkrper3">
    <w:name w:val="Body Text 3"/>
    <w:basedOn w:val="Standard"/>
    <w:link w:val="Textkrper3Zchn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</w:style>
  <w:style w:type="paragraph" w:styleId="Textkrper-Einzug3">
    <w:name w:val="Body Text Indent 3"/>
    <w:basedOn w:val="Standard"/>
    <w:link w:val="Textkrper-Einzug3Zch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</w:style>
  <w:style w:type="paragraph" w:styleId="Umschlagabsenderadresse">
    <w:name w:val="envelope return"/>
    <w:basedOn w:val="Standard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</w:style>
  <w:style w:type="paragraph" w:styleId="Verzeichnis6">
    <w:name w:val="toc 6"/>
    <w:basedOn w:val="Standard"/>
    <w:next w:val="Standard"/>
    <w:autoRedefine/>
    <w:uiPriority w:val="39"/>
    <w:semiHidden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pPr>
      <w:spacing w:after="100"/>
      <w:ind w:left="1760"/>
    </w:pPr>
  </w:style>
  <w:style w:type="paragraph" w:customStyle="1" w:styleId="LAKISText">
    <w:name w:val="LAKIS_Text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oel.gv.at/noe/Sport/Sport.html" TargetMode="External"/><Relationship Id="rId1" Type="http://schemas.openxmlformats.org/officeDocument/2006/relationships/hyperlink" Target="mailto:post.wst5@noel.gv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0CEEF424A344F3A720EA0780F6C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3627FB-613D-4931-ADA4-A17611D8F530}"/>
      </w:docPartPr>
      <w:docPartBody>
        <w:p>
          <w:pPr>
            <w:pStyle w:val="5D0CEEF424A344F3A720EA0780F6C5BC1"/>
          </w:pPr>
          <w:r>
            <w:rPr>
              <w:rFonts w:ascii="Arial" w:eastAsia="Calibri" w:hAnsi="Arial" w:cs="Arial"/>
              <w:szCs w:val="20"/>
              <w:lang w:val="de-DE" w:eastAsia="de-DE"/>
            </w:rPr>
            <w:t>Klicken Sie hier,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1F5FD-5DD7-48EB-B632-6032C80A530D}"/>
      </w:docPartPr>
      <w:docPartBody>
        <w:p>
          <w:r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5D0CEEF424A344F3A720EA0780F6C5BC1">
    <w:name w:val="5D0CEEF424A344F3A720EA0780F6C5BC1"/>
    <w:rsid w:val="0018435B"/>
    <w:pPr>
      <w:spacing w:line="360" w:lineRule="auto"/>
      <w:jc w:val="both"/>
    </w:pPr>
    <w:rPr>
      <w:rFonts w:eastAsiaTheme="minorHAnsi"/>
      <w:sz w:val="24"/>
      <w:lang w:val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IMC 1">
      <a:dk1>
        <a:sysClr val="windowText" lastClr="000000"/>
      </a:dk1>
      <a:lt1>
        <a:sysClr val="window" lastClr="FFFFFF"/>
      </a:lt1>
      <a:dk2>
        <a:srgbClr val="243672"/>
      </a:dk2>
      <a:lt2>
        <a:srgbClr val="FFFFFF"/>
      </a:lt2>
      <a:accent1>
        <a:srgbClr val="243672"/>
      </a:accent1>
      <a:accent2>
        <a:srgbClr val="BA3832"/>
      </a:accent2>
      <a:accent3>
        <a:srgbClr val="F2CB13"/>
      </a:accent3>
      <a:accent4>
        <a:srgbClr val="27509B"/>
      </a:accent4>
      <a:accent5>
        <a:srgbClr val="9ACDEE"/>
      </a:accent5>
      <a:accent6>
        <a:srgbClr val="8B2B25"/>
      </a:accent6>
      <a:hlink>
        <a:srgbClr val="243672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8712-101F-4A0B-8A49-A5B33C18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Schüssler</dc:creator>
  <cp:keywords/>
  <dc:description/>
  <cp:lastModifiedBy>Pöggsteiner Sebastian (WST5)</cp:lastModifiedBy>
  <cp:revision>5</cp:revision>
  <cp:lastPrinted>2021-12-29T12:10:00Z</cp:lastPrinted>
  <dcterms:created xsi:type="dcterms:W3CDTF">2022-01-04T13:49:00Z</dcterms:created>
  <dcterms:modified xsi:type="dcterms:W3CDTF">2022-01-04T15:06:00Z</dcterms:modified>
</cp:coreProperties>
</file>