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„F 1</w:t>
      </w:r>
    </w:p>
    <w:p>
      <w:pPr>
        <w:jc w:val="right"/>
        <w:rPr>
          <w:rFonts w:cs="Arial"/>
          <w:sz w:val="20"/>
          <w:lang w:val="de-AT"/>
        </w:rPr>
      </w:pPr>
      <w:r>
        <w:rPr>
          <w:rFonts w:cs="Arial"/>
          <w:sz w:val="20"/>
          <w:lang w:val="de-AT"/>
        </w:rPr>
        <w:t>(§ 1 Abs. 4 NÖ GRWO 1994)</w:t>
      </w:r>
    </w:p>
    <w:p>
      <w:pPr>
        <w:rPr>
          <w:rFonts w:cs="Arial"/>
          <w:szCs w:val="24"/>
          <w:lang w:val="de-AT"/>
        </w:rPr>
      </w:pPr>
    </w:p>
    <w:p>
      <w:pPr>
        <w:spacing w:line="440" w:lineRule="atLeast"/>
        <w:rPr>
          <w:rFonts w:cs="Arial"/>
          <w:lang w:val="de-AT"/>
        </w:rPr>
      </w:pPr>
      <w:r>
        <w:rPr>
          <w:rFonts w:cs="Arial"/>
          <w:lang w:val="de-AT"/>
        </w:rPr>
        <w:t>Gemeinde:………………………………………..</w:t>
      </w:r>
    </w:p>
    <w:p>
      <w:pPr>
        <w:spacing w:line="440" w:lineRule="atLeas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Verwaltungsbezirk:………………………………</w:t>
      </w:r>
    </w:p>
    <w:p>
      <w:pPr>
        <w:spacing w:line="440" w:lineRule="atLeast"/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Land: Niederösterreich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jc w:val="center"/>
        <w:rPr>
          <w:rFonts w:cs="Arial"/>
          <w:b/>
          <w:lang w:val="de-AT"/>
        </w:rPr>
      </w:pPr>
      <w:r>
        <w:rPr>
          <w:rFonts w:cs="Arial"/>
          <w:b/>
          <w:sz w:val="48"/>
          <w:szCs w:val="48"/>
          <w:lang w:val="de-AT"/>
        </w:rPr>
        <w:t>KUNDMACHUNG</w:t>
      </w:r>
    </w:p>
    <w:p>
      <w:pPr>
        <w:rPr>
          <w:rFonts w:cs="Arial"/>
          <w:b/>
          <w:lang w:val="de-AT"/>
        </w:rPr>
      </w:pPr>
    </w:p>
    <w:p>
      <w:pPr>
        <w:rPr>
          <w:rFonts w:cs="Arial"/>
          <w:lang w:val="de-AT"/>
        </w:rPr>
      </w:pP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Die NÖ Landesregierung hat am ………………….…………….……. aufgrund des</w:t>
      </w: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§ 1 Abs. 4 der NÖ Gemeinderatswahlordnung 1994, LGBl. 0350, verordnet: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jc w:val="center"/>
        <w:rPr>
          <w:rFonts w:cs="Arial"/>
          <w:b/>
          <w:sz w:val="44"/>
          <w:szCs w:val="44"/>
          <w:lang w:val="de-AT"/>
        </w:rPr>
      </w:pPr>
      <w:r>
        <w:rPr>
          <w:rFonts w:cs="Arial"/>
          <w:b/>
          <w:sz w:val="44"/>
          <w:szCs w:val="44"/>
          <w:lang w:val="de-AT"/>
        </w:rPr>
        <w:t>„VERORDNUNG</w:t>
      </w:r>
    </w:p>
    <w:p>
      <w:pPr>
        <w:jc w:val="center"/>
        <w:rPr>
          <w:rFonts w:cs="Arial"/>
          <w:b/>
          <w:szCs w:val="24"/>
          <w:lang w:val="de-AT"/>
        </w:rPr>
      </w:pPr>
      <w:bookmarkStart w:id="0" w:name="_GoBack"/>
      <w:bookmarkEnd w:id="0"/>
    </w:p>
    <w:p>
      <w:pPr>
        <w:jc w:val="center"/>
        <w:rPr>
          <w:rFonts w:cs="Arial"/>
          <w:b/>
          <w:sz w:val="28"/>
          <w:szCs w:val="28"/>
          <w:lang w:val="de-AT"/>
        </w:rPr>
      </w:pPr>
      <w:r>
        <w:rPr>
          <w:rFonts w:cs="Arial"/>
          <w:b/>
          <w:sz w:val="28"/>
          <w:szCs w:val="28"/>
          <w:lang w:val="de-AT"/>
        </w:rPr>
        <w:t>über die Ausschreibung der Gemeinderatswahl</w:t>
      </w:r>
    </w:p>
    <w:p>
      <w:pPr>
        <w:jc w:val="center"/>
        <w:rPr>
          <w:rFonts w:cs="Arial"/>
          <w:szCs w:val="24"/>
          <w:lang w:val="de-AT"/>
        </w:rPr>
      </w:pPr>
    </w:p>
    <w:p>
      <w:pPr>
        <w:jc w:val="center"/>
        <w:rPr>
          <w:rFonts w:cs="Arial"/>
          <w:szCs w:val="24"/>
          <w:lang w:val="de-AT"/>
        </w:rPr>
      </w:pPr>
    </w:p>
    <w:p>
      <w:pPr>
        <w:rPr>
          <w:rFonts w:cs="Arial"/>
          <w:b/>
          <w:szCs w:val="24"/>
          <w:lang w:val="de-AT"/>
        </w:rPr>
      </w:pPr>
      <w:r>
        <w:rPr>
          <w:rFonts w:cs="Arial"/>
          <w:szCs w:val="24"/>
          <w:lang w:val="de-AT"/>
        </w:rPr>
        <w:t xml:space="preserve">Für die Gemeinderatswahl wird als </w:t>
      </w:r>
      <w:r>
        <w:rPr>
          <w:rFonts w:cs="Arial"/>
          <w:b/>
          <w:szCs w:val="24"/>
          <w:lang w:val="de-AT"/>
        </w:rPr>
        <w:t>Wahltag</w:t>
      </w:r>
    </w:p>
    <w:p>
      <w:pPr>
        <w:rPr>
          <w:rFonts w:cs="Arial"/>
          <w:b/>
          <w:szCs w:val="24"/>
          <w:lang w:val="de-AT"/>
        </w:rPr>
      </w:pPr>
    </w:p>
    <w:p>
      <w:pPr>
        <w:jc w:val="center"/>
        <w:rPr>
          <w:rFonts w:cs="Arial"/>
          <w:lang w:val="de-AT"/>
        </w:rPr>
      </w:pPr>
      <w:r>
        <w:rPr>
          <w:rFonts w:cs="Arial"/>
          <w:b/>
          <w:szCs w:val="24"/>
          <w:lang w:val="de-AT"/>
        </w:rPr>
        <w:t>Sonntag,</w:t>
      </w:r>
      <w:r>
        <w:rPr>
          <w:rFonts w:cs="Arial"/>
          <w:szCs w:val="24"/>
          <w:lang w:val="de-AT"/>
        </w:rPr>
        <w:t xml:space="preserve"> der </w:t>
      </w:r>
      <w:r>
        <w:rPr>
          <w:rFonts w:cs="Arial"/>
          <w:lang w:val="de-AT"/>
        </w:rPr>
        <w:t>…………………………………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bestimmt.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Als Tag der Verlautbarung der Wahlausschreibung (</w:t>
      </w:r>
      <w:r>
        <w:rPr>
          <w:rFonts w:cs="Arial"/>
          <w:b/>
          <w:lang w:val="de-AT"/>
        </w:rPr>
        <w:t>Stichtag</w:t>
      </w:r>
      <w:r>
        <w:rPr>
          <w:rFonts w:cs="Arial"/>
          <w:lang w:val="de-AT"/>
        </w:rPr>
        <w:t>) gilt der</w:t>
      </w:r>
    </w:p>
    <w:p>
      <w:pPr>
        <w:jc w:val="center"/>
        <w:rPr>
          <w:rFonts w:cs="Arial"/>
          <w:lang w:val="de-AT"/>
        </w:rPr>
      </w:pPr>
    </w:p>
    <w:p>
      <w:pPr>
        <w:jc w:val="center"/>
        <w:rPr>
          <w:rFonts w:cs="Arial"/>
          <w:b/>
          <w:lang w:val="de-AT"/>
        </w:rPr>
      </w:pPr>
      <w:r>
        <w:rPr>
          <w:rFonts w:cs="Arial"/>
          <w:lang w:val="de-AT"/>
        </w:rPr>
        <w:t>…………………………………………………..</w:t>
      </w:r>
      <w:r>
        <w:rPr>
          <w:rFonts w:cs="Arial"/>
          <w:b/>
          <w:sz w:val="28"/>
          <w:szCs w:val="28"/>
          <w:lang w:val="de-AT"/>
        </w:rPr>
        <w:t>“</w:t>
      </w:r>
    </w:p>
    <w:p>
      <w:pPr>
        <w:jc w:val="center"/>
        <w:rPr>
          <w:rFonts w:cs="Arial"/>
          <w:lang w:val="de-AT"/>
        </w:rPr>
      </w:pPr>
    </w:p>
    <w:p>
      <w:pPr>
        <w:jc w:val="center"/>
        <w:rPr>
          <w:rFonts w:cs="Arial"/>
          <w:lang w:val="de-AT"/>
        </w:rPr>
      </w:pP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Die Zahl der zu wählenden Gemeinderatsmitglieder (§ 19 NÖ Gemeindeordnung 1973, LGBl. 1000) beträgt …….. Personen.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outlineLvl w:val="0"/>
        <w:rPr>
          <w:rFonts w:cs="Arial"/>
          <w:lang w:val="de-AT"/>
        </w:rPr>
      </w:pPr>
      <w:r>
        <w:rPr>
          <w:rFonts w:cs="Arial"/>
          <w:lang w:val="de-AT"/>
        </w:rPr>
        <w:t>………………….…….., am ……..…………</w:t>
      </w: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rPr>
          <w:rFonts w:cs="Arial"/>
          <w:lang w:val="de-AT"/>
        </w:rPr>
      </w:pPr>
    </w:p>
    <w:p>
      <w:pPr>
        <w:ind w:left="6300"/>
        <w:rPr>
          <w:rFonts w:cs="Arial"/>
          <w:lang w:val="de-AT"/>
        </w:rPr>
      </w:pPr>
      <w:r>
        <w:rPr>
          <w:rFonts w:cs="Arial"/>
          <w:lang w:val="de-AT"/>
        </w:rPr>
        <w:t>Die Bürgermeisterin</w:t>
      </w:r>
    </w:p>
    <w:p>
      <w:pPr>
        <w:ind w:left="6300"/>
        <w:rPr>
          <w:rFonts w:cs="Arial"/>
          <w:lang w:val="de-AT"/>
        </w:rPr>
      </w:pPr>
      <w:r>
        <w:rPr>
          <w:rFonts w:cs="Arial"/>
          <w:lang w:val="de-AT"/>
        </w:rPr>
        <w:t>Der Bürgermeister</w:t>
      </w:r>
    </w:p>
    <w:p>
      <w:pPr>
        <w:spacing w:line="360" w:lineRule="auto"/>
        <w:rPr>
          <w:rFonts w:cs="Arial"/>
          <w:lang w:val="de-AT"/>
        </w:rPr>
      </w:pPr>
      <w:r>
        <w:rPr>
          <w:rFonts w:cs="Arial"/>
          <w:lang w:val="de-AT"/>
        </w:rPr>
        <w:t>Angeschlagen am: ………………………</w:t>
      </w:r>
    </w:p>
    <w:p>
      <w:pPr>
        <w:rPr>
          <w:rFonts w:cs="Arial"/>
          <w:lang w:val="de-AT"/>
        </w:rPr>
      </w:pPr>
      <w:r>
        <w:rPr>
          <w:rFonts w:cs="Arial"/>
          <w:lang w:val="de-AT"/>
        </w:rPr>
        <w:t>Abgenommen am: ……………………….“</w:t>
      </w:r>
    </w:p>
    <w:sectPr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DA3D0-43DD-46B9-8DB3-81C88E61D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eastAsia="Times New Roman" w:cs="Times New Roman"/>
      <w:szCs w:val="20"/>
      <w:lang w:val="en-GB"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Amt der NÖ Landesregierung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GF01</dc:creator>
  <cp:keywords/>
  <dc:description/>
  <cp:lastModifiedBy>Drimmel Nicolaus</cp:lastModifiedBy>
  <cp:revision>2</cp:revision>
  <dcterms:created xsi:type="dcterms:W3CDTF">2024-01-24T13:20:00Z</dcterms:created>
  <dcterms:modified xsi:type="dcterms:W3CDTF">2024-01-24T13:20:00Z</dcterms:modified>
</cp:coreProperties>
</file>