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360"/>
        <w:jc w:val="right"/>
        <w:rPr>
          <w:rFonts w:cs="Arial"/>
          <w:sz w:val="20"/>
        </w:rPr>
      </w:pPr>
      <w:r>
        <w:rPr>
          <w:rFonts w:cs="Arial"/>
          <w:sz w:val="20"/>
        </w:rPr>
        <w:t>„F 17</w:t>
      </w:r>
    </w:p>
    <w:p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(§ 51 NÖ GRWO 1994)</w:t>
      </w:r>
    </w:p>
    <w:p>
      <w:pPr>
        <w:spacing w:line="440" w:lineRule="exact"/>
        <w:rPr>
          <w:rFonts w:cs="Arial"/>
        </w:rPr>
      </w:pPr>
      <w:r>
        <w:rPr>
          <w:rFonts w:cs="Arial"/>
        </w:rPr>
        <w:t>Gemeinde: …………………………………………</w:t>
      </w:r>
    </w:p>
    <w:p>
      <w:pPr>
        <w:spacing w:line="440" w:lineRule="exact"/>
        <w:outlineLvl w:val="0"/>
        <w:rPr>
          <w:rFonts w:cs="Arial"/>
        </w:rPr>
      </w:pPr>
      <w:r>
        <w:rPr>
          <w:rFonts w:cs="Arial"/>
        </w:rPr>
        <w:t>Verwaltungsbezirk: ………………………………..</w:t>
      </w:r>
    </w:p>
    <w:p>
      <w:pPr>
        <w:spacing w:line="440" w:lineRule="exact"/>
        <w:outlineLvl w:val="0"/>
        <w:rPr>
          <w:rFonts w:cs="Arial"/>
        </w:rPr>
      </w:pPr>
      <w:r>
        <w:rPr>
          <w:rFonts w:cs="Arial"/>
        </w:rPr>
        <w:t>Land: Niederösterreich</w:t>
      </w:r>
    </w:p>
    <w:p>
      <w:pPr>
        <w:ind w:left="5245"/>
        <w:rPr>
          <w:rFonts w:cs="Arial"/>
          <w:b/>
          <w:sz w:val="22"/>
          <w:szCs w:val="22"/>
        </w:rPr>
      </w:pPr>
    </w:p>
    <w:p>
      <w:pPr>
        <w:ind w:left="5245"/>
        <w:rPr>
          <w:rFonts w:cs="Arial"/>
          <w:b/>
          <w:sz w:val="22"/>
          <w:szCs w:val="22"/>
        </w:rPr>
      </w:pPr>
    </w:p>
    <w:p>
      <w:pPr>
        <w:ind w:left="5245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ZUR BEACHTUNG!</w:t>
      </w:r>
    </w:p>
    <w:p>
      <w:pPr>
        <w:spacing w:before="120"/>
        <w:ind w:left="5245" w:right="56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einer Gemeinde, in der die Gemeindewahlbehörde auch als besondere Wahlbehörde fungiert (§ 10 Abs. 2 NÖ GRWO 1994, LGBl. 0350), sind diese Niederschrift </w:t>
      </w:r>
      <w:r>
        <w:rPr>
          <w:rFonts w:cs="Arial"/>
          <w:sz w:val="22"/>
          <w:szCs w:val="22"/>
          <w:u w:val="single"/>
        </w:rPr>
        <w:t>und</w:t>
      </w:r>
      <w:r>
        <w:rPr>
          <w:rFonts w:cs="Arial"/>
          <w:sz w:val="22"/>
          <w:szCs w:val="22"/>
        </w:rPr>
        <w:t xml:space="preserve"> die Muster 18 und 19 von der Gemeindewahlbehörde auszufüllen.</w:t>
      </w:r>
    </w:p>
    <w:p>
      <w:pPr>
        <w:jc w:val="center"/>
        <w:rPr>
          <w:rFonts w:cs="Arial"/>
          <w:b/>
          <w:sz w:val="32"/>
          <w:szCs w:val="32"/>
        </w:rPr>
      </w:pPr>
    </w:p>
    <w:p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Niederschrift</w:t>
      </w:r>
    </w:p>
    <w:p>
      <w:pPr>
        <w:jc w:val="center"/>
        <w:rPr>
          <w:rFonts w:cs="Arial"/>
          <w:b/>
          <w:szCs w:val="24"/>
        </w:rPr>
      </w:pPr>
    </w:p>
    <w:p>
      <w:pPr>
        <w:jc w:val="center"/>
        <w:rPr>
          <w:rFonts w:cs="Arial"/>
          <w:b/>
          <w:szCs w:val="24"/>
        </w:rPr>
      </w:pP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der besonderen Wahlbehörde über die Vorgänge bei der Wahl des Gemeinderates</w:t>
      </w:r>
    </w:p>
    <w:p>
      <w:pPr>
        <w:rPr>
          <w:rFonts w:cs="Arial"/>
          <w:szCs w:val="24"/>
        </w:rPr>
      </w:pPr>
    </w:p>
    <w:p>
      <w:pPr>
        <w:rPr>
          <w:rFonts w:cs="Arial"/>
          <w:szCs w:val="24"/>
        </w:rPr>
      </w:pPr>
    </w:p>
    <w:p>
      <w:pPr>
        <w:rPr>
          <w:rFonts w:cs="Arial"/>
        </w:rPr>
      </w:pPr>
      <w:r>
        <w:rPr>
          <w:rFonts w:cs="Arial"/>
        </w:rPr>
        <w:t>am Wahltag, Sonntag dem …………………..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Beginn der Amtshandlung: ………… Uhr</w:t>
      </w:r>
    </w:p>
    <w:p>
      <w:pPr>
        <w:rPr>
          <w:rFonts w:cs="Arial"/>
          <w:sz w:val="20"/>
        </w:rPr>
      </w:pPr>
    </w:p>
    <w:p>
      <w:pPr>
        <w:rPr>
          <w:rFonts w:cs="Arial"/>
          <w:sz w:val="20"/>
        </w:rPr>
      </w:pPr>
    </w:p>
    <w:p>
      <w:pPr>
        <w:rPr>
          <w:rFonts w:cs="Arial"/>
          <w:sz w:val="20"/>
        </w:rPr>
      </w:pPr>
    </w:p>
    <w:p>
      <w:pPr>
        <w:jc w:val="center"/>
        <w:rPr>
          <w:rFonts w:cs="Arial"/>
          <w:sz w:val="40"/>
          <w:szCs w:val="40"/>
        </w:rPr>
      </w:pPr>
      <w:r>
        <w:rPr>
          <w:rFonts w:cs="Arial"/>
          <w:b/>
          <w:sz w:val="40"/>
          <w:szCs w:val="40"/>
        </w:rPr>
        <w:t>I.</w:t>
      </w:r>
    </w:p>
    <w:p>
      <w:pPr>
        <w:rPr>
          <w:rFonts w:cs="Arial"/>
          <w:sz w:val="20"/>
          <w:szCs w:val="24"/>
        </w:rPr>
      </w:pPr>
    </w:p>
    <w:p>
      <w:pPr>
        <w:rPr>
          <w:rFonts w:cs="Arial"/>
          <w:sz w:val="20"/>
          <w:szCs w:val="24"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>Anwesende Mitglieder der besonderen Wahlbehörde:</w:t>
      </w:r>
    </w:p>
    <w:p>
      <w:pPr>
        <w:rPr>
          <w:rFonts w:cs="Arial"/>
        </w:rPr>
      </w:pPr>
    </w:p>
    <w:p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046"/>
        <w:gridCol w:w="2376"/>
      </w:tblGrid>
      <w:tr>
        <w:trPr>
          <w:trHeight w:val="451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5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anwesend von - bis</w:t>
            </w:r>
          </w:p>
        </w:tc>
      </w:tr>
      <w:tr>
        <w:trPr>
          <w:trHeight w:val="778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Vorsitzende</w:t>
            </w:r>
          </w:p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Vorsitzender</w:t>
            </w:r>
          </w:p>
        </w:tc>
        <w:tc>
          <w:tcPr>
            <w:tcW w:w="5046" w:type="dxa"/>
            <w:tcBorders>
              <w:top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</w:tr>
      <w:tr>
        <w:tc>
          <w:tcPr>
            <w:tcW w:w="18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Stellvertretung der oder des Vorsitzenden</w:t>
            </w:r>
          </w:p>
        </w:tc>
        <w:tc>
          <w:tcPr>
            <w:tcW w:w="5046" w:type="dxa"/>
            <w:tcBorders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</w:tr>
    </w:tbl>
    <w:p>
      <w:pPr>
        <w:rPr>
          <w:rFonts w:cs="Arial"/>
          <w:b/>
        </w:rPr>
      </w:pPr>
    </w:p>
    <w:p>
      <w:pPr>
        <w:rPr>
          <w:rFonts w:cs="Arial"/>
          <w:b/>
        </w:rPr>
      </w:pPr>
      <w:r>
        <w:rPr>
          <w:rFonts w:cs="Arial"/>
          <w:b/>
        </w:rPr>
        <w:br w:type="page"/>
      </w:r>
    </w:p>
    <w:p>
      <w:pPr>
        <w:rPr>
          <w:rFonts w:cs="Arial"/>
          <w:b/>
        </w:rPr>
      </w:pPr>
    </w:p>
    <w:p>
      <w:pPr>
        <w:rPr>
          <w:rFonts w:cs="Arial"/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50"/>
        <w:gridCol w:w="4362"/>
        <w:gridCol w:w="2376"/>
      </w:tblGrid>
      <w:tr>
        <w:trPr>
          <w:cantSplit/>
          <w:trHeight w:val="189"/>
        </w:trPr>
        <w:tc>
          <w:tcPr>
            <w:tcW w:w="1373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348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Name, Partei</w:t>
            </w:r>
          </w:p>
        </w:tc>
        <w:tc>
          <w:tcPr>
            <w:tcW w:w="1279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anwesend von - bis</w:t>
            </w:r>
          </w:p>
        </w:tc>
      </w:tr>
      <w:tr>
        <w:trPr>
          <w:cantSplit/>
          <w:trHeight w:val="2224"/>
        </w:trPr>
        <w:tc>
          <w:tcPr>
            <w:tcW w:w="1373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Beisitzerinnen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>und Beisitzer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  <w:szCs w:val="24"/>
              </w:rPr>
            </w:pPr>
          </w:p>
        </w:tc>
        <w:tc>
          <w:tcPr>
            <w:tcW w:w="23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  <w:trHeight w:val="2303"/>
        </w:trPr>
        <w:tc>
          <w:tcPr>
            <w:tcW w:w="137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Ersatzmitglieder der Beisitzerinnen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</w:rPr>
              <w:t>und Beisitzer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  <w:szCs w:val="24"/>
              </w:rPr>
            </w:pP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  <w:trHeight w:val="4713"/>
        </w:trPr>
        <w:tc>
          <w:tcPr>
            <w:tcW w:w="1373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Vertrauenspersonen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br w:type="page"/>
      </w:r>
    </w:p>
    <w:p>
      <w:pPr>
        <w:jc w:val="center"/>
        <w:rPr>
          <w:rFonts w:cs="Arial"/>
          <w:b/>
        </w:rPr>
      </w:pPr>
      <w:r>
        <w:rPr>
          <w:rFonts w:cs="Arial"/>
          <w:b/>
        </w:rPr>
        <w:t>Nicht erschienen sind (Name, Partei):</w:t>
      </w:r>
    </w:p>
    <w:p>
      <w:pPr>
        <w:jc w:val="center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trPr>
          <w:trHeight w:val="3242"/>
        </w:trPr>
        <w:tc>
          <w:tcPr>
            <w:tcW w:w="9212" w:type="dxa"/>
            <w:shd w:val="clear" w:color="auto" w:fill="auto"/>
          </w:tcPr>
          <w:p>
            <w:pPr>
              <w:jc w:val="center"/>
              <w:rPr>
                <w:rFonts w:cs="Arial"/>
                <w:b/>
              </w:rPr>
            </w:pPr>
          </w:p>
        </w:tc>
      </w:tr>
    </w:tbl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>Anwesende Wahlzeuginnen und Wahlzeugen:</w:t>
      </w:r>
    </w:p>
    <w:p>
      <w:pPr>
        <w:jc w:val="center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4804"/>
        <w:gridCol w:w="2353"/>
      </w:tblGrid>
      <w:tr>
        <w:trPr>
          <w:trHeight w:val="43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Für die Partei</w:t>
            </w:r>
          </w:p>
        </w:tc>
        <w:tc>
          <w:tcPr>
            <w:tcW w:w="4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2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anwesend von - bis</w:t>
            </w:r>
          </w:p>
        </w:tc>
      </w:tr>
      <w:tr>
        <w:trPr>
          <w:trHeight w:val="806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4804" w:type="dxa"/>
            <w:tcBorders>
              <w:top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3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>
        <w:trPr>
          <w:trHeight w:val="834"/>
        </w:trPr>
        <w:tc>
          <w:tcPr>
            <w:tcW w:w="2055" w:type="dxa"/>
            <w:tcBorders>
              <w:lef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4804" w:type="dxa"/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353" w:type="dxa"/>
            <w:tcBorders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>
        <w:trPr>
          <w:trHeight w:val="846"/>
        </w:trPr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4804" w:type="dxa"/>
            <w:tcBorders>
              <w:bottom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3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</w:tr>
    </w:tbl>
    <w:p>
      <w:pPr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rPr>
          <w:rFonts w:cs="Arial"/>
          <w:sz w:val="20"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 xml:space="preserve">Wahlzeuginnen und Wahlzeugen, </w:t>
      </w:r>
    </w:p>
    <w:p>
      <w:pPr>
        <w:jc w:val="center"/>
        <w:rPr>
          <w:rFonts w:cs="Arial"/>
          <w:b/>
        </w:rPr>
      </w:pPr>
      <w:r>
        <w:rPr>
          <w:rFonts w:cs="Arial"/>
          <w:b/>
        </w:rPr>
        <w:t>die zu Unterstützungshandlungen herangezogen wurden</w:t>
      </w:r>
    </w:p>
    <w:p>
      <w:pP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szCs w:val="24"/>
        </w:rPr>
        <w:t>Die Wahlbehörde fasst um .…… Uhr den ……………………… Beschluss, folgende Wahlzeuginnen und Wahlzeugen</w:t>
      </w:r>
      <w:r>
        <w:rPr>
          <w:rFonts w:cs="Arial"/>
        </w:rPr>
        <w:t xml:space="preserve"> nach deren Zustimmung und geleistetem Gelöbnis im Wahllokal zu Unterstützungshandlungen heranzuziehen (§ 15 Abs. 7 GRWO 1994, LGBl. 0350)</w:t>
      </w:r>
      <w:r>
        <w:rPr>
          <w:rFonts w:cs="Arial"/>
          <w:b/>
        </w:rPr>
        <w:t>.</w:t>
      </w:r>
    </w:p>
    <w:p>
      <w:pPr>
        <w:rPr>
          <w:rFonts w:ascii="Verdana" w:hAnsi="Verdana"/>
          <w:sz w:val="19"/>
          <w:szCs w:val="19"/>
          <w:shd w:val="clear" w:color="auto" w:fill="F9F9F9"/>
        </w:rPr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0"/>
        <w:gridCol w:w="2161"/>
        <w:gridCol w:w="2161"/>
      </w:tblGrid>
      <w:tr>
        <w:trPr>
          <w:trHeight w:val="278"/>
        </w:trPr>
        <w:tc>
          <w:tcPr>
            <w:tcW w:w="4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before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432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Dauer der Unterstützungshandlungen </w:t>
            </w:r>
          </w:p>
        </w:tc>
      </w:tr>
      <w:tr>
        <w:trPr>
          <w:trHeight w:val="277"/>
        </w:trPr>
        <w:tc>
          <w:tcPr>
            <w:tcW w:w="489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von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bis</w:t>
            </w:r>
          </w:p>
        </w:tc>
      </w:tr>
      <w:tr>
        <w:trPr>
          <w:trHeight w:val="818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>
        <w:trPr>
          <w:trHeight w:val="912"/>
        </w:trPr>
        <w:tc>
          <w:tcPr>
            <w:tcW w:w="4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>
        <w:trPr>
          <w:trHeight w:val="924"/>
        </w:trPr>
        <w:tc>
          <w:tcPr>
            <w:tcW w:w="48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b/>
                <w:szCs w:val="24"/>
              </w:rPr>
            </w:pPr>
          </w:p>
        </w:tc>
      </w:tr>
    </w:tbl>
    <w:p>
      <w:pPr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rPr>
          <w:rFonts w:cs="Arial"/>
          <w:b/>
        </w:rPr>
      </w:pPr>
    </w:p>
    <w:p>
      <w:pPr>
        <w:rPr>
          <w:rFonts w:cs="Arial"/>
        </w:rPr>
      </w:pPr>
      <w:r>
        <w:rPr>
          <w:rFonts w:cs="Arial"/>
        </w:rPr>
        <w:t>Die oder der Vorsitzende übergibt der Wahlbehörde das Wählerverzeichnis (Verzeichnis der Wählerinnen und Wähler, denen eine Wahlkarte gemäß § 38 Abs. 2 NÖ GRWO 1994, LGBl. 0350, ausgestellt wurde), das Abstimmungsverzeichnis, die leeren Wahlkuverts und einen entsprechenden Vorrat an amtlichen Stimmzetteln.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Die Mitglieder der Wahlbehörde überzeugen sich, dass die zum Hineinlegen der Stimmzettel bestimmte Wahlurne leer ist.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Hierauf werden die bettlägerigen oder einer behördlichen Freiheitsbeschränkung unterliegenden Wählerinnen und Wähler, denen eine Wahlkarte gemäß § 38 Abs. 2 NÖ GRWO 1994</w:t>
      </w:r>
      <w:r>
        <w:rPr>
          <w:rFonts w:cs="Arial"/>
        </w:rPr>
        <w:t>, LGBl. 0350,</w:t>
      </w:r>
      <w:r>
        <w:rPr>
          <w:rFonts w:cs="Arial"/>
        </w:rPr>
        <w:t xml:space="preserve"> ausgestellt wurde, von der besonderen Wahlbehörde aufgesucht und es wird ihnen und den anderen anwesenden Personen, die über eine Wahlkarte dieser Gemeinde verfügen, die Möglichkeit der Stimmabgabe gegeben.</w:t>
      </w:r>
    </w:p>
    <w:p>
      <w:pPr>
        <w:jc w:val="center"/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jc w:val="center"/>
        <w:rPr>
          <w:rFonts w:cs="Arial"/>
        </w:rPr>
      </w:pPr>
    </w:p>
    <w:p>
      <w:pPr>
        <w:jc w:val="center"/>
        <w:rPr>
          <w:rFonts w:cs="Arial"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>Besondere Beschlüsse der besonderen Wahlbehörde während der Wahlhandlung:</w:t>
      </w: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>
        <w:trPr>
          <w:tblHeader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Besondere Beschlüsse z.B. nach § 40 Abs. 4 NÖ GRWO 1994, LGBl. 0350</w:t>
            </w:r>
          </w:p>
        </w:tc>
      </w:tr>
      <w:tr>
        <w:trPr>
          <w:tblHeader/>
        </w:trP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</w:rPr>
              <w:t>Beschluss</w:t>
            </w:r>
          </w:p>
        </w:tc>
      </w:tr>
      <w:tr>
        <w:trPr>
          <w:tblHeader/>
        </w:trP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blHeader/>
        </w:trP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rPr>
          <w:rFonts w:cs="Arial"/>
        </w:rPr>
      </w:pPr>
    </w:p>
    <w:p>
      <w:pPr>
        <w:rPr>
          <w:rFonts w:cs="Arial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>
        <w:trPr>
          <w:tblHeader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Sonstige Beschlüsse und Vorkommnisse</w:t>
            </w:r>
          </w:p>
        </w:tc>
      </w:tr>
      <w:tr>
        <w:trPr>
          <w:tblHeader/>
        </w:trP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rPr>
          <w:rFonts w:cs="Arial"/>
        </w:rPr>
      </w:pPr>
      <w:r>
        <w:rPr>
          <w:rFonts w:cs="Arial"/>
        </w:rPr>
        <w:t>Auf Grund von Wahlkarten haben nach Abnahme der Wahlkarten gewählt:</w:t>
      </w:r>
    </w:p>
    <w:p>
      <w:pPr>
        <w:rPr>
          <w:rFonts w:cs="Arial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8"/>
        <w:gridCol w:w="3189"/>
        <w:gridCol w:w="1440"/>
        <w:gridCol w:w="1620"/>
        <w:gridCol w:w="2341"/>
      </w:tblGrid>
      <w:tr>
        <w:tc>
          <w:tcPr>
            <w:tcW w:w="37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Eingetragen im</w:t>
            </w:r>
          </w:p>
        </w:tc>
        <w:tc>
          <w:tcPr>
            <w:tcW w:w="12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2"/>
                <w:szCs w:val="22"/>
              </w:rPr>
            </w:pPr>
          </w:p>
        </w:tc>
      </w:tr>
      <w:t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Fortl. Nr.</w:t>
            </w: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  <w:proofErr w:type="spellStart"/>
            <w:r>
              <w:rPr>
                <w:rFonts w:cs="Arial"/>
                <w:sz w:val="20"/>
              </w:rPr>
              <w:t>Wählerver-zeichnis</w:t>
            </w:r>
            <w:proofErr w:type="spellEnd"/>
            <w:r>
              <w:rPr>
                <w:rFonts w:cs="Arial"/>
                <w:sz w:val="20"/>
              </w:rPr>
              <w:t xml:space="preserve"> Nr.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Abstimmungs-verzeichnis Nr.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Anmerkung</w:t>
            </w:r>
          </w:p>
        </w:tc>
      </w:tr>
      <w:tr>
        <w:trPr>
          <w:trHeight w:val="359"/>
        </w:trPr>
        <w:tc>
          <w:tcPr>
            <w:tcW w:w="37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2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52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3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5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0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5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6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55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3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54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6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5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2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4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9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64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2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1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57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6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6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56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7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48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330"/>
        </w:trPr>
        <w:tc>
          <w:tcPr>
            <w:tcW w:w="37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spacing w:before="120"/>
        <w:rPr>
          <w:rFonts w:cs="Arial"/>
        </w:rPr>
      </w:pPr>
      <w:r>
        <w:rPr>
          <w:rFonts w:cs="Arial"/>
          <w:sz w:val="18"/>
          <w:szCs w:val="18"/>
        </w:rPr>
        <w:t>usw.</w:t>
      </w: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jc w:val="center"/>
        <w:rPr>
          <w:rFonts w:cs="Arial"/>
        </w:rPr>
      </w:pPr>
    </w:p>
    <w:p>
      <w:pPr>
        <w:tabs>
          <w:tab w:val="left" w:pos="3420"/>
          <w:tab w:val="left" w:pos="4140"/>
          <w:tab w:val="left" w:pos="6660"/>
        </w:tabs>
        <w:ind w:right="-108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II.</w:t>
      </w:r>
    </w:p>
    <w:p>
      <w:pPr>
        <w:tabs>
          <w:tab w:val="left" w:pos="3420"/>
          <w:tab w:val="left" w:pos="4140"/>
          <w:tab w:val="left" w:pos="6660"/>
        </w:tabs>
        <w:ind w:right="-108"/>
        <w:jc w:val="center"/>
        <w:rPr>
          <w:rFonts w:cs="Arial"/>
          <w:b/>
          <w:szCs w:val="24"/>
        </w:rPr>
      </w:pPr>
    </w:p>
    <w:p>
      <w:pPr>
        <w:tabs>
          <w:tab w:val="left" w:pos="3420"/>
          <w:tab w:val="left" w:pos="4140"/>
          <w:tab w:val="left" w:pos="6660"/>
        </w:tabs>
        <w:ind w:right="-108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Ende der Wahlhandlung</w:t>
      </w:r>
    </w:p>
    <w:p>
      <w:pPr>
        <w:tabs>
          <w:tab w:val="left" w:pos="3420"/>
          <w:tab w:val="left" w:pos="4140"/>
          <w:tab w:val="left" w:pos="6660"/>
        </w:tabs>
        <w:ind w:right="-108"/>
        <w:rPr>
          <w:rFonts w:cs="Arial"/>
          <w:szCs w:val="24"/>
        </w:rPr>
      </w:pPr>
    </w:p>
    <w:p>
      <w:pPr>
        <w:tabs>
          <w:tab w:val="left" w:pos="3420"/>
          <w:tab w:val="left" w:pos="4140"/>
          <w:tab w:val="left" w:pos="6660"/>
        </w:tabs>
        <w:ind w:right="-108"/>
        <w:rPr>
          <w:rFonts w:cs="Arial"/>
        </w:rPr>
      </w:pPr>
      <w:r>
        <w:rPr>
          <w:rFonts w:cs="Arial"/>
        </w:rPr>
        <w:t>Nachdem die Wählerinnen und Wähler, denen eine Wahlkarte gemäß § 38 Abs. 2 NÖ GRWO 1994</w:t>
      </w:r>
      <w:r>
        <w:rPr>
          <w:rFonts w:cs="Arial"/>
        </w:rPr>
        <w:t>, LGBl. 0350,</w:t>
      </w:r>
      <w:bookmarkStart w:id="0" w:name="_GoBack"/>
      <w:bookmarkEnd w:id="0"/>
      <w:r>
        <w:rPr>
          <w:rFonts w:cs="Arial"/>
        </w:rPr>
        <w:t xml:space="preserve"> ausgestellt wurden, aufgesucht worden sind, erklärt die besondere Wahlbehörde die Stimmabgabe für beendet und schließt die Wahlhandlung um …………… Uhr.</w:t>
      </w:r>
    </w:p>
    <w:p>
      <w:pPr>
        <w:tabs>
          <w:tab w:val="left" w:pos="3420"/>
          <w:tab w:val="left" w:pos="4140"/>
          <w:tab w:val="left" w:pos="6660"/>
        </w:tabs>
        <w:ind w:right="-108"/>
        <w:jc w:val="center"/>
        <w:rPr>
          <w:rFonts w:cs="Arial"/>
          <w:b/>
        </w:rPr>
      </w:pPr>
    </w:p>
    <w:p>
      <w:pPr>
        <w:tabs>
          <w:tab w:val="left" w:pos="3420"/>
          <w:tab w:val="left" w:pos="4140"/>
          <w:tab w:val="left" w:pos="6660"/>
        </w:tabs>
        <w:ind w:right="-108"/>
        <w:rPr>
          <w:rFonts w:cs="Arial"/>
        </w:rPr>
      </w:pPr>
      <w:r>
        <w:rPr>
          <w:rFonts w:cs="Arial"/>
        </w:rPr>
        <w:t xml:space="preserve">Die besondere Wahlbehörde stellt unmittelbar nach Beendigung der Wahlhandlung fest, dass </w:t>
      </w:r>
    </w:p>
    <w:p>
      <w:pPr>
        <w:tabs>
          <w:tab w:val="left" w:pos="3420"/>
          <w:tab w:val="left" w:pos="4140"/>
          <w:tab w:val="left" w:pos="6660"/>
        </w:tabs>
        <w:ind w:right="-108"/>
        <w:rPr>
          <w:rFonts w:cs="Arial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8"/>
        <w:gridCol w:w="8640"/>
      </w:tblGrid>
      <w:tr>
        <w:trPr>
          <w:cantSplit/>
        </w:trPr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tabs>
                <w:tab w:val="left" w:pos="3420"/>
                <w:tab w:val="left" w:pos="4140"/>
                <w:tab w:val="left" w:pos="6660"/>
              </w:tabs>
              <w:ind w:right="-108"/>
              <w:rPr>
                <w:rFonts w:cs="Arial"/>
                <w:szCs w:val="24"/>
              </w:rPr>
            </w:pPr>
            <w:r>
              <w:rPr>
                <w:noProof/>
              </w:rPr>
              <w:pict>
                <v:rect id="Rechteck 2" o:spid="_x0000_s1032" style="position:absolute;margin-left:5.2pt;margin-top:6.6pt;width:11.9pt;height:11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"/>
              </w:pict>
            </w:r>
          </w:p>
        </w:tc>
        <w:tc>
          <w:tcPr>
            <w:tcW w:w="465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tabs>
                <w:tab w:val="left" w:pos="3420"/>
                <w:tab w:val="left" w:pos="4140"/>
                <w:tab w:val="left" w:pos="6660"/>
              </w:tabs>
              <w:ind w:right="-108"/>
              <w:rPr>
                <w:rFonts w:cs="Arial"/>
                <w:szCs w:val="24"/>
              </w:rPr>
            </w:pPr>
            <w:r>
              <w:rPr>
                <w:rFonts w:cs="Arial"/>
              </w:rPr>
              <w:t>die Anzahl der Kuverts …………….. beträgt und daher mit der Zahl der laut Abstimmungsverzeichnis besuchten …………….. Wählerinnen und Wähler übereinstimmt;</w:t>
            </w:r>
          </w:p>
        </w:tc>
      </w:tr>
      <w:tr>
        <w:trPr>
          <w:cantSplit/>
        </w:trPr>
        <w:tc>
          <w:tcPr>
            <w:tcW w:w="34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tabs>
                <w:tab w:val="left" w:pos="3420"/>
                <w:tab w:val="left" w:pos="4140"/>
                <w:tab w:val="left" w:pos="6660"/>
              </w:tabs>
              <w:ind w:right="-108"/>
              <w:rPr>
                <w:rFonts w:cs="Arial"/>
                <w:szCs w:val="24"/>
              </w:rPr>
            </w:pPr>
            <w:r>
              <w:rPr>
                <w:noProof/>
              </w:rPr>
              <w:pict>
                <v:rect id="Rechteck 1" o:spid="_x0000_s1031" style="position:absolute;margin-left:5.45pt;margin-top:7.8pt;width:11.9pt;height:11.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UTHAIAADoEAAAOAAAAZHJzL2Uyb0RvYy54bWysU1GP0zAMfkfiP0R5Z13HBnfVutNpxxDS&#10;AScOfoCXpmt0aRycbN349bj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"/>
              </w:pict>
            </w:r>
          </w:p>
        </w:tc>
        <w:tc>
          <w:tcPr>
            <w:tcW w:w="4651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>
            <w:pPr>
              <w:tabs>
                <w:tab w:val="left" w:pos="3420"/>
                <w:tab w:val="left" w:pos="4140"/>
                <w:tab w:val="left" w:pos="6660"/>
              </w:tabs>
              <w:ind w:right="-108"/>
              <w:rPr>
                <w:rFonts w:cs="Arial"/>
                <w:szCs w:val="24"/>
              </w:rPr>
            </w:pPr>
            <w:r>
              <w:rPr>
                <w:rFonts w:cs="Arial"/>
              </w:rPr>
              <w:t>die Anzahl der Kuverts …………….. beträgt und daher mit der Zahl der im Abstimmungsverzeichnis eingetragenen Wählerinnen und Wähler nicht übereinstimmt. Dieser Unterschied dürfte darauf zurückzuführen sein, dass …………………………………………………………………………………………</w:t>
            </w:r>
          </w:p>
          <w:p>
            <w:pPr>
              <w:tabs>
                <w:tab w:val="left" w:pos="3420"/>
                <w:tab w:val="left" w:pos="4140"/>
                <w:tab w:val="left" w:pos="6660"/>
              </w:tabs>
              <w:ind w:right="-108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</w:t>
            </w:r>
          </w:p>
          <w:p>
            <w:pPr>
              <w:tabs>
                <w:tab w:val="left" w:pos="3420"/>
                <w:tab w:val="left" w:pos="4140"/>
                <w:tab w:val="left" w:pos="6660"/>
              </w:tabs>
              <w:ind w:right="-108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</w:t>
            </w:r>
          </w:p>
          <w:p>
            <w:pPr>
              <w:tabs>
                <w:tab w:val="left" w:pos="3420"/>
                <w:tab w:val="left" w:pos="4140"/>
                <w:tab w:val="left" w:pos="6660"/>
              </w:tabs>
              <w:ind w:right="-108"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</w:t>
            </w:r>
          </w:p>
        </w:tc>
      </w:tr>
    </w:tbl>
    <w:p>
      <w:pPr>
        <w:tabs>
          <w:tab w:val="left" w:pos="3420"/>
          <w:tab w:val="left" w:pos="4140"/>
          <w:tab w:val="left" w:pos="6660"/>
        </w:tabs>
        <w:ind w:right="-108"/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Sodann werden alle Wahlkuverts ungeöffnet jener Sprengelwahlbehörde zur Stimmenauszählung übergeben, die von der Gemeindewahlbehörde dafür bestimmt wurde. Gleichfalls werden das Wählerverzeichnis, Abstimmungsverzeichnis, die Niederschrift bzw. anderen Wahlakten dieser Wahlbehörde übergeben.</w:t>
      </w:r>
    </w:p>
    <w:p>
      <w:pPr>
        <w:tabs>
          <w:tab w:val="left" w:pos="3960"/>
        </w:tabs>
        <w:jc w:val="center"/>
        <w:rPr>
          <w:rFonts w:cs="Arial"/>
          <w:b/>
        </w:rPr>
      </w:pPr>
    </w:p>
    <w:p>
      <w:pPr>
        <w:tabs>
          <w:tab w:val="left" w:pos="3960"/>
        </w:tabs>
        <w:jc w:val="center"/>
        <w:rPr>
          <w:rFonts w:cs="Arial"/>
          <w:b/>
        </w:rPr>
      </w:pPr>
      <w:r>
        <w:rPr>
          <w:rFonts w:cs="Arial"/>
          <w:b/>
        </w:rPr>
        <w:br w:type="page"/>
      </w:r>
    </w:p>
    <w:p>
      <w:pPr>
        <w:tabs>
          <w:tab w:val="left" w:pos="3960"/>
        </w:tabs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III.</w:t>
      </w:r>
    </w:p>
    <w:p>
      <w:pPr>
        <w:tabs>
          <w:tab w:val="left" w:pos="3960"/>
        </w:tabs>
        <w:jc w:val="center"/>
        <w:rPr>
          <w:rFonts w:cs="Arial"/>
          <w:b/>
          <w:szCs w:val="24"/>
        </w:rPr>
      </w:pPr>
    </w:p>
    <w:p>
      <w:pPr>
        <w:tabs>
          <w:tab w:val="left" w:pos="3960"/>
        </w:tabs>
        <w:jc w:val="center"/>
        <w:rPr>
          <w:rFonts w:cs="Arial"/>
          <w:b/>
        </w:rPr>
      </w:pPr>
      <w:r>
        <w:rPr>
          <w:rFonts w:cs="Arial"/>
          <w:b/>
        </w:rPr>
        <w:t>Dieser Niederschrift sind angeschlossen:</w:t>
      </w:r>
    </w:p>
    <w:p>
      <w:pPr>
        <w:tabs>
          <w:tab w:val="left" w:pos="3960"/>
        </w:tabs>
        <w:jc w:val="center"/>
        <w:rPr>
          <w:rFonts w:cs="Arial"/>
          <w:b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1. Das Wählerverzeichnis</w:t>
      </w: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2. Das Abstimmungsverzeichnis</w:t>
      </w: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3. Die Wahlkarten der Wahlkartenwählerinnen und Wahlkartenwähler</w:t>
      </w:r>
    </w:p>
    <w:p>
      <w:pPr>
        <w:tabs>
          <w:tab w:val="left" w:pos="3960"/>
        </w:tabs>
        <w:rPr>
          <w:rFonts w:cs="Arial"/>
        </w:rPr>
      </w:pPr>
    </w:p>
    <w:p>
      <w:pPr>
        <w:tabs>
          <w:tab w:val="left" w:pos="3960"/>
        </w:tabs>
        <w:ind w:left="360" w:hanging="360"/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Die vorliegende Niederschrift wird sodann allen anwesenden Mitgliedern der besonderen Wahlbehörde zur Unterschrift vorgelegt.</w:t>
      </w:r>
    </w:p>
    <w:p>
      <w:pPr>
        <w:tabs>
          <w:tab w:val="left" w:pos="3960"/>
        </w:tabs>
        <w:rPr>
          <w:rFonts w:cs="Arial"/>
          <w:b/>
        </w:rPr>
      </w:pPr>
    </w:p>
    <w:p>
      <w:pPr>
        <w:tabs>
          <w:tab w:val="left" w:pos="3960"/>
        </w:tabs>
        <w:rPr>
          <w:rFonts w:cs="Arial"/>
          <w:b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Die Unterfertigung der Niederschrift wird von</w:t>
      </w:r>
    </w:p>
    <w:p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20"/>
        <w:rPr>
          <w:rFonts w:cs="Arial"/>
        </w:rPr>
      </w:pPr>
      <w:r>
        <w:rPr>
          <w:rFonts w:cs="Arial"/>
        </w:rPr>
        <w:t>verweigert, weil</w:t>
      </w:r>
    </w:p>
    <w:p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 xml:space="preserve">Geschlossen und gefertigt um </w:t>
      </w:r>
      <w:r>
        <w:rPr>
          <w:rFonts w:cs="Arial"/>
        </w:rPr>
        <w:t>……….</w:t>
      </w:r>
      <w:r>
        <w:rPr>
          <w:rFonts w:cs="Arial"/>
          <w:b/>
        </w:rPr>
        <w:t xml:space="preserve"> Uhr</w:t>
      </w:r>
    </w:p>
    <w:p>
      <w:pPr>
        <w:tabs>
          <w:tab w:val="left" w:pos="3420"/>
          <w:tab w:val="left" w:pos="6660"/>
        </w:tabs>
        <w:rPr>
          <w:rFonts w:cs="Arial"/>
          <w:sz w:val="22"/>
          <w:szCs w:val="22"/>
        </w:rPr>
      </w:pP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Vorsitzende oder Vorsitzender:</w:t>
      </w:r>
      <w:r>
        <w:rPr>
          <w:rFonts w:cs="Arial"/>
          <w:sz w:val="22"/>
          <w:szCs w:val="22"/>
        </w:rPr>
        <w:tab/>
        <w:t xml:space="preserve">Beisitzerinnen und </w:t>
      </w:r>
      <w:r>
        <w:rPr>
          <w:rFonts w:cs="Arial"/>
          <w:sz w:val="22"/>
          <w:szCs w:val="22"/>
        </w:rPr>
        <w:tab/>
        <w:t>Vertrauenspersonen: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Stellvertretung der oder des</w:t>
      </w:r>
      <w:r>
        <w:rPr>
          <w:rFonts w:cs="Arial"/>
          <w:sz w:val="22"/>
          <w:szCs w:val="22"/>
        </w:rPr>
        <w:tab/>
        <w:t>Beisitzer, Ersatzmitglieder: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Vorsitzenden: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</w:t>
      </w: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...................................... ...............................................</w:t>
      </w: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.....................................“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99" w:right="1417" w:bottom="89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9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F73D85"/>
    <w:multiLevelType w:val="hybridMultilevel"/>
    <w:tmpl w:val="C0CE50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882"/>
    <w:multiLevelType w:val="hybridMultilevel"/>
    <w:tmpl w:val="332EC86C"/>
    <w:lvl w:ilvl="0" w:tplc="95BA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16F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D52A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D10C9"/>
    <w:multiLevelType w:val="hybridMultilevel"/>
    <w:tmpl w:val="8578DC2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0065D"/>
    <w:multiLevelType w:val="hybridMultilevel"/>
    <w:tmpl w:val="8DD230D0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E45D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F254DE"/>
    <w:multiLevelType w:val="hybridMultilevel"/>
    <w:tmpl w:val="0DFAA7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81C2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5E00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3C536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CF04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CA7017"/>
    <w:multiLevelType w:val="hybridMultilevel"/>
    <w:tmpl w:val="CECC1206"/>
    <w:lvl w:ilvl="0" w:tplc="2026B8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A117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0274CB"/>
    <w:multiLevelType w:val="hybridMultilevel"/>
    <w:tmpl w:val="A50649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23F07"/>
    <w:multiLevelType w:val="hybridMultilevel"/>
    <w:tmpl w:val="86A62A7C"/>
    <w:lvl w:ilvl="0" w:tplc="9A66C52C">
      <w:start w:val="1"/>
      <w:numFmt w:val="bullet"/>
      <w:lvlText w:val="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F6273"/>
    <w:multiLevelType w:val="hybridMultilevel"/>
    <w:tmpl w:val="1DF48900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F79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A57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7C4D83"/>
    <w:multiLevelType w:val="hybridMultilevel"/>
    <w:tmpl w:val="B7386930"/>
    <w:lvl w:ilvl="0" w:tplc="0C07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5D5C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D81863"/>
    <w:multiLevelType w:val="hybridMultilevel"/>
    <w:tmpl w:val="9E32569E"/>
    <w:lvl w:ilvl="0" w:tplc="0C07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575C2"/>
    <w:multiLevelType w:val="hybridMultilevel"/>
    <w:tmpl w:val="A6E6782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234720"/>
    <w:multiLevelType w:val="hybridMultilevel"/>
    <w:tmpl w:val="EB9674D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14"/>
  </w:num>
  <w:num w:numId="7">
    <w:abstractNumId w:val="19"/>
  </w:num>
  <w:num w:numId="8">
    <w:abstractNumId w:val="21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16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gfht\AppData\Local\Fabasoft\Data\Datasource_COO.1000.8802.54.3921127.doc"/>
    <w:odso/>
  </w:mailMerge>
  <w:doNotTrackMoves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FA58D85-891E-46D7-9673-C6807230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"/>
    <w:qFormat/>
    <w:pPr>
      <w:keepNext/>
      <w:outlineLvl w:val="0"/>
    </w:pPr>
    <w:rPr>
      <w:b/>
      <w:spacing w:val="16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LAKIS">
    <w:name w:val="Standard_LAKIS"/>
    <w:rPr>
      <w:rFonts w:ascii="Arial" w:hAnsi="Arial"/>
      <w:sz w:val="24"/>
    </w:rPr>
  </w:style>
  <w:style w:type="paragraph" w:customStyle="1" w:styleId="ZText-Kopf">
    <w:name w:val="Z_Text-Kopf"/>
    <w:basedOn w:val="StandardLAKIS"/>
    <w:rPr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mt">
    <w:name w:val="Z_Amt"/>
    <w:pPr>
      <w:jc w:val="center"/>
    </w:pPr>
    <w:rPr>
      <w:rFonts w:ascii="Arial" w:hAnsi="Arial"/>
      <w:b/>
      <w:sz w:val="24"/>
      <w:lang w:val="de-DE"/>
    </w:rPr>
  </w:style>
  <w:style w:type="paragraph" w:customStyle="1" w:styleId="ZFertigung">
    <w:name w:val="Z_Fertigung"/>
    <w:basedOn w:val="StandardLAKIS"/>
    <w:pPr>
      <w:tabs>
        <w:tab w:val="left" w:pos="3034"/>
        <w:tab w:val="left" w:pos="5897"/>
        <w:tab w:val="left" w:pos="7343"/>
      </w:tabs>
      <w:spacing w:line="360" w:lineRule="auto"/>
    </w:pPr>
    <w:rPr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LAKIS"/>
    <w:rPr>
      <w:lang w:val="de-DE"/>
    </w:rPr>
  </w:style>
  <w:style w:type="paragraph" w:customStyle="1" w:styleId="ZPositionsrahmen">
    <w:name w:val="Z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noProof/>
      <w:sz w:val="18"/>
    </w:rPr>
  </w:style>
  <w:style w:type="paragraph" w:customStyle="1" w:styleId="ZKopfzeile">
    <w:name w:val="Z_Kopfzeile"/>
    <w:pPr>
      <w:tabs>
        <w:tab w:val="left" w:pos="4962"/>
      </w:tabs>
      <w:jc w:val="center"/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Adresse">
    <w:name w:val="Z_Adresse"/>
    <w:basedOn w:val="StandardLAKIS"/>
    <w:pPr>
      <w:spacing w:line="240" w:lineRule="exact"/>
    </w:pPr>
    <w:rPr>
      <w:sz w:val="22"/>
      <w:lang w:val="de-D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styleId="Kopfzeile">
    <w:name w:val="header"/>
    <w:basedOn w:val="StandardLAKIS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LAKIS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customStyle="1" w:styleId="ZAbschrift">
    <w:name w:val="Z_Abschrift"/>
    <w:basedOn w:val="StandardLAKIS"/>
    <w:pPr>
      <w:ind w:left="360" w:hanging="360"/>
    </w:pPr>
  </w:style>
  <w:style w:type="paragraph" w:customStyle="1" w:styleId="ZHide">
    <w:name w:val="Z_Hide"/>
    <w:pPr>
      <w:spacing w:line="20" w:lineRule="exact"/>
    </w:pPr>
    <w:rPr>
      <w:rFonts w:ascii="Arial" w:hAnsi="Arial"/>
      <w:noProof/>
      <w:vanish/>
      <w:sz w:val="2"/>
    </w:rPr>
  </w:style>
  <w:style w:type="paragraph" w:customStyle="1" w:styleId="ZText">
    <w:name w:val="Z_Text"/>
    <w:basedOn w:val="StandardLAKIS"/>
    <w:pPr>
      <w:spacing w:line="360" w:lineRule="auto"/>
    </w:pPr>
    <w:rPr>
      <w:lang w:val="de-DE"/>
    </w:rPr>
  </w:style>
  <w:style w:type="paragraph" w:customStyle="1" w:styleId="ZPositionsrahmenB">
    <w:name w:val="Z_Positionsrahmen_B"/>
    <w:rPr>
      <w:rFonts w:ascii="Arial" w:hAnsi="Arial"/>
      <w:noProof/>
      <w:sz w:val="18"/>
    </w:rPr>
  </w:style>
  <w:style w:type="paragraph" w:customStyle="1" w:styleId="zztmpb">
    <w:name w:val="z_ztmpb"/>
  </w:style>
  <w:style w:type="paragraph" w:styleId="Listenabsatz">
    <w:name w:val="List Paragraph"/>
    <w:basedOn w:val="Standard"/>
    <w:uiPriority w:val="34"/>
    <w:qFormat/>
    <w:pPr>
      <w:spacing w:line="360" w:lineRule="auto"/>
      <w:ind w:left="720"/>
      <w:contextualSpacing/>
    </w:pPr>
    <w:rPr>
      <w:rFonts w:eastAsia="Calibri"/>
      <w:szCs w:val="22"/>
      <w:lang w:val="de-DE" w:eastAsia="en-US"/>
    </w:rPr>
  </w:style>
  <w:style w:type="paragraph" w:customStyle="1" w:styleId="Begrndungstext">
    <w:name w:val="Begründungstext"/>
    <w:basedOn w:val="Standard"/>
    <w:pPr>
      <w:spacing w:after="340" w:line="340" w:lineRule="atLeast"/>
      <w:ind w:firstLine="709"/>
      <w:jc w:val="both"/>
    </w:pPr>
    <w:rPr>
      <w:color w:val="000000"/>
      <w:kern w:val="16"/>
      <w:sz w:val="25"/>
      <w:lang w:eastAsia="de-DE"/>
    </w:r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48CD-C60A-4FEE-8F1C-245BDBC0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841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Fabasoft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LAKIS</dc:creator>
  <cp:keywords/>
  <cp:lastModifiedBy>Drimmel Nicolaus</cp:lastModifiedBy>
  <cp:revision>3</cp:revision>
  <cp:lastPrinted>2019-08-28T06:42:00Z</cp:lastPrinted>
  <dcterms:created xsi:type="dcterms:W3CDTF">2024-01-24T16:15:00Z</dcterms:created>
  <dcterms:modified xsi:type="dcterms:W3CDTF">2024-01-25T07:58:00Z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Verordnungen zur NÖ Gemeinderatswahlordnung 1994 (NÖ GRWO 1994)_x000d_
GRWO-3 usw.</vt:lpwstr>
  </property>
  <property fmtid="{D5CDD505-2E9C-101B-9397-08002B2CF9AE}" pid="9" name="FSC#FSCLAKIS@15.1000:Bearbeiter_Tit_NN">
    <vt:lpwstr>Mag. Drimmel</vt:lpwstr>
  </property>
  <property fmtid="{D5CDD505-2E9C-101B-9397-08002B2CF9AE}" pid="10" name="FSC#FSCLAKIS@15.1000:Bearbeiter_Tit_VN_NN">
    <vt:lpwstr>Mag. Nicolaus Drimmel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Änderung der Verordnung über die Gestaltung der Drucksorten zur Vollziehung der NÖ GRWO 1994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13879</vt:lpwstr>
  </property>
  <property fmtid="{D5CDD505-2E9C-101B-9397-08002B2CF9AE}" pid="15" name="FSC#FSCLAKIS@15.1000:Erzeugt_am">
    <vt:lpwstr>28.09.2021</vt:lpwstr>
  </property>
  <property fmtid="{D5CDD505-2E9C-101B-9397-08002B2CF9AE}" pid="16" name="FSC#FSCLAKIS@15.1000:Fertigungsklausel">
    <vt:lpwstr/>
  </property>
  <property fmtid="{D5CDD505-2E9C-101B-9397-08002B2CF9AE}" pid="17" name="FSC#FSCLAKIS@15.1000:Fertigungsklausel2">
    <vt:lpwstr/>
  </property>
  <property fmtid="{D5CDD505-2E9C-101B-9397-08002B2CF9AE}" pid="18" name="FSC#FSCLAKIS@15.1000:Kennzeichen">
    <vt:lpwstr>IVW3-LG-7035001/017-2021</vt:lpwstr>
  </property>
  <property fmtid="{D5CDD505-2E9C-101B-9397-08002B2CF9AE}" pid="19" name="FSC#FSCLAKIS@15.1000:Objektname">
    <vt:lpwstr>Muster 17 VO</vt:lpwstr>
  </property>
  <property fmtid="{D5CDD505-2E9C-101B-9397-08002B2CF9AE}" pid="20" name="FSC#FSCLAKIS@15.1000:RsabAbsender">
    <vt:lpwstr>Amt der NÖ Landesregierung_x000d_
Abteilung Gemeinden_x000d_
Landhausplatz 1_x000d_
3109 St. Pölten</vt:lpwstr>
  </property>
  <property fmtid="{D5CDD505-2E9C-101B-9397-08002B2CF9AE}" pid="21" name="FSC#FSCLAKIS@15.1000:Text_nach_Fertigung">
    <vt:lpwstr/>
  </property>
  <property fmtid="{D5CDD505-2E9C-101B-9397-08002B2CF9AE}" pid="22" name="FSC#FSCLAKIS@15.1000:Unterschrieben_am">
    <vt:lpwstr/>
  </property>
  <property fmtid="{D5CDD505-2E9C-101B-9397-08002B2CF9AE}" pid="23" name="FSC#FSCLAKIS@15.1000:Unterschrieben_von">
    <vt:lpwstr/>
  </property>
  <property fmtid="{D5CDD505-2E9C-101B-9397-08002B2CF9AE}" pid="24" name="FSC#FSCLAKIS@15.1000:Unterschrieben2_am">
    <vt:lpwstr/>
  </property>
  <property fmtid="{D5CDD505-2E9C-101B-9397-08002B2CF9AE}" pid="25" name="FSC#FSCLAKIS@15.1000:Unterschrieben2_von">
    <vt:lpwstr/>
  </property>
  <property fmtid="{D5CDD505-2E9C-101B-9397-08002B2CF9AE}" pid="26" name="FSC#FSCLAKIS@15.1000:Gesperrt_Bearbeiter">
    <vt:lpwstr>Mag. D r i m m e l</vt:lpwstr>
  </property>
  <property fmtid="{D5CDD505-2E9C-101B-9397-08002B2CF9AE}" pid="27" name="FSC#FSCLAKIS@15.1000:Systemaenderungszeitpunkt">
    <vt:lpwstr>12. Oktober 2021</vt:lpwstr>
  </property>
  <property fmtid="{D5CDD505-2E9C-101B-9397-08002B2CF9AE}" pid="28" name="FSC#COOSYSTEM@1.1:Container">
    <vt:lpwstr>COO.1000.8802.67.5042110</vt:lpwstr>
  </property>
  <property fmtid="{D5CDD505-2E9C-101B-9397-08002B2CF9AE}" pid="29" name="FSC#COOELAK@1.1001:Subject">
    <vt:lpwstr>Verordnungen zur NÖ Gemeinderatswahlordnung 1994 (NÖ GRWO 1994)_x000d_
GRWO-3 usw.</vt:lpwstr>
  </property>
  <property fmtid="{D5CDD505-2E9C-101B-9397-08002B2CF9AE}" pid="30" name="FSC#COOELAK@1.1001:FileReference">
    <vt:lpwstr>IVW3-LG-7035001-99</vt:lpwstr>
  </property>
  <property fmtid="{D5CDD505-2E9C-101B-9397-08002B2CF9AE}" pid="31" name="FSC#COOELAK@1.1001:FileRefYear">
    <vt:lpwstr>1999</vt:lpwstr>
  </property>
  <property fmtid="{D5CDD505-2E9C-101B-9397-08002B2CF9AE}" pid="32" name="FSC#COOELAK@1.1001:FileRefOrdinal">
    <vt:lpwstr>7035001</vt:lpwstr>
  </property>
  <property fmtid="{D5CDD505-2E9C-101B-9397-08002B2CF9AE}" pid="33" name="FSC#COOELAK@1.1001:FileRefOU">
    <vt:lpwstr/>
  </property>
  <property fmtid="{D5CDD505-2E9C-101B-9397-08002B2CF9AE}" pid="34" name="FSC#COOELAK@1.1001:Organization">
    <vt:lpwstr/>
  </property>
  <property fmtid="{D5CDD505-2E9C-101B-9397-08002B2CF9AE}" pid="35" name="FSC#COOELAK@1.1001:Owner">
    <vt:lpwstr>Drimmel Nicolaus, Mag.</vt:lpwstr>
  </property>
  <property fmtid="{D5CDD505-2E9C-101B-9397-08002B2CF9AE}" pid="36" name="FSC#COOELAK@1.1001:OwnerExtension">
    <vt:lpwstr>13879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IVW3 (Abteilung Gemeinden)</vt:lpwstr>
  </property>
  <property fmtid="{D5CDD505-2E9C-101B-9397-08002B2CF9AE}" pid="42" name="FSC#COOELAK@1.1001:CreatedAt">
    <vt:lpwstr>28.09.2021</vt:lpwstr>
  </property>
  <property fmtid="{D5CDD505-2E9C-101B-9397-08002B2CF9AE}" pid="43" name="FSC#COOELAK@1.1001:OU">
    <vt:lpwstr>IVW3 (Abteilung Gemeinden)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*COO.1000.8802.67.5042110*</vt:lpwstr>
  </property>
  <property fmtid="{D5CDD505-2E9C-101B-9397-08002B2CF9AE}" pid="46" name="FSC#COOELAK@1.1001:RefBarCode">
    <vt:lpwstr>*COO.1000.8802.2.15581203*</vt:lpwstr>
  </property>
  <property fmtid="{D5CDD505-2E9C-101B-9397-08002B2CF9AE}" pid="47" name="FSC#COOELAK@1.1001:FileRefBarCode">
    <vt:lpwstr>*IVW3-LG-7035001-99*</vt:lpwstr>
  </property>
  <property fmtid="{D5CDD505-2E9C-101B-9397-08002B2CF9AE}" pid="48" name="FSC#COOELAK@1.1001:ExternalRef">
    <vt:lpwstr/>
  </property>
  <property fmtid="{D5CDD505-2E9C-101B-9397-08002B2CF9AE}" pid="49" name="FSC#NOELLAKISFORMSPROP@1000.8803:xmldata3">
    <vt:lpwstr>TEXT: LEER (!)</vt:lpwstr>
  </property>
  <property fmtid="{D5CDD505-2E9C-101B-9397-08002B2CF9AE}" pid="50" name="FSC#NOELLAKISFORMSPROP@1000.8803:xmldata10">
    <vt:lpwstr>TEXT: LEER (!)</vt:lpwstr>
  </property>
  <property fmtid="{D5CDD505-2E9C-101B-9397-08002B2CF9AE}" pid="51" name="FSC#NOELLAKISFORMSPROP@1000.8803:xmldata100">
    <vt:lpwstr>kein Rechtsgeschäft</vt:lpwstr>
  </property>
  <property fmtid="{D5CDD505-2E9C-101B-9397-08002B2CF9AE}" pid="52" name="FSC#NOELLAKISFORMSPROP@1000.8803:xmldata101">
    <vt:lpwstr>kein Datum</vt:lpwstr>
  </property>
  <property fmtid="{D5CDD505-2E9C-101B-9397-08002B2CF9AE}" pid="53" name="FSC#NOELLAKISFORMSPROP@1000.8803:xmldata102">
    <vt:lpwstr>Keine Aktenzahl des Rechtsgeschäfts erfasst</vt:lpwstr>
  </property>
  <property fmtid="{D5CDD505-2E9C-101B-9397-08002B2CF9AE}" pid="54" name="FSC#NOELLAKISFORMSPROP@1000.8803:xmldata20">
    <vt:lpwstr>TEXT: LEER (!)</vt:lpwstr>
  </property>
  <property fmtid="{D5CDD505-2E9C-101B-9397-08002B2CF9AE}" pid="55" name="FSC#NOELLAKISFORMSPROP@1000.8803:xmldata103">
    <vt:lpwstr>Kein Zuschlag - Gericht erfasst</vt:lpwstr>
  </property>
  <property fmtid="{D5CDD505-2E9C-101B-9397-08002B2CF9AE}" pid="56" name="FSC#NOELLAKISFORMSPROP@1000.8803:xmldata104">
    <vt:lpwstr>Kein Zuschlag - Datum erfasst</vt:lpwstr>
  </property>
  <property fmtid="{D5CDD505-2E9C-101B-9397-08002B2CF9AE}" pid="57" name="FSC#NOELLAKISFORMSPROP@1000.8803:xmldata105">
    <vt:lpwstr>Kein Zuschlag - Zahl erfasst</vt:lpwstr>
  </property>
  <property fmtid="{D5CDD505-2E9C-101B-9397-08002B2CF9AE}" pid="58" name="FSC#NOELLAKISFORMSPROP@1000.8803:xmldata30">
    <vt:lpwstr>Kein Vertreter erfasst</vt:lpwstr>
  </property>
  <property fmtid="{D5CDD505-2E9C-101B-9397-08002B2CF9AE}" pid="59" name="FSC#COOELAK@1.1001:OwnerFaxExtension">
    <vt:lpwstr/>
  </property>
  <property fmtid="{D5CDD505-2E9C-101B-9397-08002B2CF9AE}" pid="60" name="FSC#FSCLAKIS@15.1000:Unterschrieben_von_Tit_VN_NN_gsp">
    <vt:lpwstr/>
  </property>
  <property fmtid="{D5CDD505-2E9C-101B-9397-08002B2CF9AE}" pid="61" name="FSC#FSCLAKIS@15.1000:Unterschrieben_von_Tit_VN_NN_ng">
    <vt:lpwstr/>
  </property>
  <property fmtid="{D5CDD505-2E9C-101B-9397-08002B2CF9AE}" pid="62" name="FSC#FSCLAKIS@15.1000:Eingangsdatum_ON">
    <vt:lpwstr/>
  </property>
  <property fmtid="{D5CDD505-2E9C-101B-9397-08002B2CF9AE}" pid="63" name="FSC#FSCLAKIS@15.1000:Frist_ON">
    <vt:lpwstr/>
  </property>
  <property fmtid="{D5CDD505-2E9C-101B-9397-08002B2CF9AE}" pid="64" name="FSC#FSCLAKIS@15.1000:Anmerkung_ON">
    <vt:lpwstr/>
  </property>
  <property fmtid="{D5CDD505-2E9C-101B-9397-08002B2CF9AE}" pid="65" name="FSC#FSCLAKIS@15.1000:Inhalt_ON">
    <vt:lpwstr/>
  </property>
  <property fmtid="{D5CDD505-2E9C-101B-9397-08002B2CF9AE}" pid="66" name="FSC#FSCLAKIS@15.1000:Hinweis_ON">
    <vt:lpwstr/>
  </property>
  <property fmtid="{D5CDD505-2E9C-101B-9397-08002B2CF9AE}" pid="67" name="FSC#FSCLAKIS@15.1000:Erledigung_ON">
    <vt:lpwstr/>
  </property>
  <property fmtid="{D5CDD505-2E9C-101B-9397-08002B2CF9AE}" pid="68" name="FSC#FSCLAKIS@15.1000:DW_Eigentuemer_Zuschrift">
    <vt:lpwstr/>
  </property>
  <property fmtid="{D5CDD505-2E9C-101B-9397-08002B2CF9AE}" pid="69" name="FSC#FSCLAKIS@15.1000:Eigentuemer_Zuschrift_Tit_VN_NN">
    <vt:lpwstr/>
  </property>
  <property fmtid="{D5CDD505-2E9C-101B-9397-08002B2CF9AE}" pid="70" name="FSC#FSCLAKIS@15.1000:DVR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LG</vt:lpwstr>
  </property>
  <property fmtid="{D5CDD505-2E9C-101B-9397-08002B2CF9AE}" pid="83" name="FSC#COOELAK@1.1001:CurrentUserRolePos">
    <vt:lpwstr>Bearbeitung</vt:lpwstr>
  </property>
  <property fmtid="{D5CDD505-2E9C-101B-9397-08002B2CF9AE}" pid="84" name="FSC#COOELAK@1.1001:CurrentUserEmail">
    <vt:lpwstr>nicolaus.drimmel@noel.gv.at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FSC#ATSTATECFG@1.1001:Office">
    <vt:lpwstr/>
  </property>
  <property fmtid="{D5CDD505-2E9C-101B-9397-08002B2CF9AE}" pid="91" name="FSC#ATSTATECFG@1.1001:Agent">
    <vt:lpwstr>Mag. Nicolaus Drimmel</vt:lpwstr>
  </property>
  <property fmtid="{D5CDD505-2E9C-101B-9397-08002B2CF9AE}" pid="92" name="FSC#ATSTATECFG@1.1001:AgentPhone">
    <vt:lpwstr>13879</vt:lpwstr>
  </property>
  <property fmtid="{D5CDD505-2E9C-101B-9397-08002B2CF9AE}" pid="93" name="FSC#ATSTATECFG@1.1001:DepartmentFax">
    <vt:lpwstr/>
  </property>
  <property fmtid="{D5CDD505-2E9C-101B-9397-08002B2CF9AE}" pid="94" name="FSC#ATSTATECFG@1.1001:DepartmentEMail">
    <vt:lpwstr>post.ivw3@noel.gv.at</vt:lpwstr>
  </property>
  <property fmtid="{D5CDD505-2E9C-101B-9397-08002B2CF9AE}" pid="95" name="FSC#ATSTATECFG@1.1001:SubfileDate">
    <vt:lpwstr>05.08.2021</vt:lpwstr>
  </property>
  <property fmtid="{D5CDD505-2E9C-101B-9397-08002B2CF9AE}" pid="96" name="FSC#ATSTATECFG@1.1001:SubfileSubject">
    <vt:lpwstr/>
  </property>
  <property fmtid="{D5CDD505-2E9C-101B-9397-08002B2CF9AE}" pid="97" name="FSC#ATSTATECFG@1.1001:DepartmentZipCode">
    <vt:lpwstr/>
  </property>
  <property fmtid="{D5CDD505-2E9C-101B-9397-08002B2CF9AE}" pid="98" name="FSC#ATSTATECFG@1.1001:DepartmentCountry">
    <vt:lpwstr/>
  </property>
  <property fmtid="{D5CDD505-2E9C-101B-9397-08002B2CF9AE}" pid="99" name="FSC#ATSTATECFG@1.1001:DepartmentCity">
    <vt:lpwstr/>
  </property>
  <property fmtid="{D5CDD505-2E9C-101B-9397-08002B2CF9AE}" pid="100" name="FSC#ATSTATECFG@1.1001:DepartmentStreet">
    <vt:lpwstr/>
  </property>
  <property fmtid="{D5CDD505-2E9C-101B-9397-08002B2CF9AE}" pid="101" name="FSC#ATSTATECFG@1.1001:DepartmentDVR">
    <vt:lpwstr/>
  </property>
  <property fmtid="{D5CDD505-2E9C-101B-9397-08002B2CF9AE}" pid="102" name="FSC#ATSTATECFG@1.1001:DepartmentUID">
    <vt:lpwstr/>
  </property>
  <property fmtid="{D5CDD505-2E9C-101B-9397-08002B2CF9AE}" pid="103" name="FSC#ATSTATECFG@1.1001:SubfileReference">
    <vt:lpwstr>IVW3-LG-7035001/017-2021</vt:lpwstr>
  </property>
  <property fmtid="{D5CDD505-2E9C-101B-9397-08002B2CF9AE}" pid="104" name="FSC#ATSTATECFG@1.1001:Clause">
    <vt:lpwstr/>
  </property>
  <property fmtid="{D5CDD505-2E9C-101B-9397-08002B2CF9AE}" pid="105" name="FSC#ATSTATECFG@1.1001:ExternalFile">
    <vt:lpwstr>Bezug: </vt:lpwstr>
  </property>
  <property fmtid="{D5CDD505-2E9C-101B-9397-08002B2CF9AE}" pid="106" name="FSC#ATSTATECFG@1.1001:ApprovedSignature">
    <vt:lpwstr/>
  </property>
  <property fmtid="{D5CDD505-2E9C-101B-9397-08002B2CF9AE}" pid="107" name="FSC#NOELLAKISFORMSPROP@1000.8803:xmldataVertrEnt">
    <vt:lpwstr>Kein Vertreter erfasst</vt:lpwstr>
  </property>
  <property fmtid="{D5CDD505-2E9C-101B-9397-08002B2CF9AE}" pid="108" name="FSC#NOELLAKISFORMSPROP@1000.8803:xmldataGrundstEnt">
    <vt:lpwstr>TEXT: LEER (!)</vt:lpwstr>
  </property>
  <property fmtid="{D5CDD505-2E9C-101B-9397-08002B2CF9AE}" pid="109" name="FSC#NOELLAKISFORMSPROP@1000.8803:xmldataGVAVerk">
    <vt:lpwstr>TEXT: LEER (!)</vt:lpwstr>
  </property>
  <property fmtid="{D5CDD505-2E9C-101B-9397-08002B2CF9AE}" pid="110" name="FSC#NOELLAKISFORMSPROP@1000.8803:xmldataGVAKaeufer">
    <vt:lpwstr>TEXT: LEER (!)</vt:lpwstr>
  </property>
  <property fmtid="{D5CDD505-2E9C-101B-9397-08002B2CF9AE}" pid="111" name="FSC#NOELLAKISFORMSPROP@1000.8803:xmldataGVARechtsgesch">
    <vt:lpwstr>kein Rechtsgeschäft</vt:lpwstr>
  </property>
  <property fmtid="{D5CDD505-2E9C-101B-9397-08002B2CF9AE}" pid="112" name="FSC#NOELLAKISFORMSPROP@1000.8803:xmldataGVA_RG_dat">
    <vt:lpwstr>kein Datum</vt:lpwstr>
  </property>
  <property fmtid="{D5CDD505-2E9C-101B-9397-08002B2CF9AE}" pid="113" name="FSC#NOELLAKISFORMSPROP@1000.8803:xmldata_RG_Zahl_GVA">
    <vt:lpwstr>Keine Aktenzahl des Rechtsgeschäfts erfasst</vt:lpwstr>
  </property>
  <property fmtid="{D5CDD505-2E9C-101B-9397-08002B2CF9AE}" pid="114" name="FSC#NOELLAKISFORMSPROP@1000.8803:xmldata_grundstueck_GVA">
    <vt:lpwstr>TEXT: LEER (!)</vt:lpwstr>
  </property>
  <property fmtid="{D5CDD505-2E9C-101B-9397-08002B2CF9AE}" pid="115" name="FSC#NOELLAKISFORMSPROP@1000.8803:xmldataZuschlagGVA">
    <vt:lpwstr>Kein Zuschlag - Gericht erfasst</vt:lpwstr>
  </property>
  <property fmtid="{D5CDD505-2E9C-101B-9397-08002B2CF9AE}" pid="116" name="FSC#NOELLAKISFORMSPROP@1000.8803:xmldata_ZuDat_GVA">
    <vt:lpwstr>Kein Zuschlag - Datum erfasst</vt:lpwstr>
  </property>
  <property fmtid="{D5CDD505-2E9C-101B-9397-08002B2CF9AE}" pid="117" name="FSC#NOELLAKISFORMSPROP@1000.8803:xmldata_ZuZahl_GVA">
    <vt:lpwstr>Kein Zuschlag - Zahl erfasst</vt:lpwstr>
  </property>
  <property fmtid="{D5CDD505-2E9C-101B-9397-08002B2CF9AE}" pid="118" name="FSC#NOELLAKISFORMSPROP@1000.8803:xmldata_Vertreter_GVA">
    <vt:lpwstr>Kein Vertreter erfasst</vt:lpwstr>
  </property>
  <property fmtid="{D5CDD505-2E9C-101B-9397-08002B2CF9AE}" pid="119" name="FSC#FSCLAKIS@15.1000:Geschlecht_Bearbeiter">
    <vt:lpwstr>Männlich</vt:lpwstr>
  </property>
  <property fmtid="{D5CDD505-2E9C-101B-9397-08002B2CF9AE}" pid="120" name="FSC#FSCLAKIS@15.1000:Geschlecht_Eigentuemer_Zuschrift">
    <vt:lpwstr/>
  </property>
  <property fmtid="{D5CDD505-2E9C-101B-9397-08002B2CF9AE}" pid="121" name="FSC#FSCLAKIS@15.1000:Eigentuemer_Zuschrift_Tit_NN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FSCLAKIS@15.1000:Eigentuemer_Objekt_Tit_VN_NN">
    <vt:lpwstr>Mag. Nicolaus Drimmel</vt:lpwstr>
  </property>
  <property fmtid="{D5CDD505-2E9C-101B-9397-08002B2CF9AE}" pid="130" name="FSC#FSCLAKIS@15.1000:DW_Eigentuemer_Objekt">
    <vt:lpwstr>13879</vt:lpwstr>
  </property>
  <property fmtid="{D5CDD505-2E9C-101B-9397-08002B2CF9AE}" pid="131" name="FSC#NOELLAKISFORMSPROP@1000.8803:xmldata3n">
    <vt:lpwstr>TEXT: LEER (!)</vt:lpwstr>
  </property>
  <property fmtid="{D5CDD505-2E9C-101B-9397-08002B2CF9AE}" pid="132" name="FSC#NOELLAKISFORMSPROP@1000.8803:xmldata10n">
    <vt:lpwstr>TEXT: LEER (!)</vt:lpwstr>
  </property>
  <property fmtid="{D5CDD505-2E9C-101B-9397-08002B2CF9AE}" pid="133" name="FSC#NOELLAKISFORMSPROP@1000.8803:xmldata100n">
    <vt:lpwstr>kein Rechtsgeschäft</vt:lpwstr>
  </property>
  <property fmtid="{D5CDD505-2E9C-101B-9397-08002B2CF9AE}" pid="134" name="FSC#NOELLAKISFORMSPROP@1000.8803:xmldata101n">
    <vt:lpwstr>kein Datum</vt:lpwstr>
  </property>
  <property fmtid="{D5CDD505-2E9C-101B-9397-08002B2CF9AE}" pid="135" name="FSC#NOELLAKISFORMSPROP@1000.8803:xmldata102n">
    <vt:lpwstr>Keine Aktenzahl des Rechtsgeschäfts erfasst</vt:lpwstr>
  </property>
  <property fmtid="{D5CDD505-2E9C-101B-9397-08002B2CF9AE}" pid="136" name="FSC#NOELLAKISFORMSPROP@1000.8803:xmldata20n">
    <vt:lpwstr>TEXT: LEER (!)</vt:lpwstr>
  </property>
  <property fmtid="{D5CDD505-2E9C-101B-9397-08002B2CF9AE}" pid="137" name="FSC#NOELLAKISFORMSPROP@1000.8803:xmldata103n">
    <vt:lpwstr/>
  </property>
  <property fmtid="{D5CDD505-2E9C-101B-9397-08002B2CF9AE}" pid="138" name="FSC#NOELLAKISFORMSPROP@1000.8803:xmldata104n">
    <vt:lpwstr>Kein Zuschlag - Datum erfasst</vt:lpwstr>
  </property>
  <property fmtid="{D5CDD505-2E9C-101B-9397-08002B2CF9AE}" pid="139" name="FSC#NOELLAKISFORMSPROP@1000.8803:xmldata105n">
    <vt:lpwstr>Kein Zuschlag - Zahl erfasst</vt:lpwstr>
  </property>
  <property fmtid="{D5CDD505-2E9C-101B-9397-08002B2CF9AE}" pid="140" name="FSC#NOELLAKISFORMSPROP@1000.8803:xmldata30n">
    <vt:lpwstr>Kein Vertreter erfasst</vt:lpwstr>
  </property>
  <property fmtid="{D5CDD505-2E9C-101B-9397-08002B2CF9AE}" pid="141" name="FSC#NOELLAKISFORMSPROP@1000.8803:xmldataVertrEntn">
    <vt:lpwstr>Kein Vertreter erfasst</vt:lpwstr>
  </property>
  <property fmtid="{D5CDD505-2E9C-101B-9397-08002B2CF9AE}" pid="142" name="FSC#NOELLAKISFORMSPROP@1000.8803:xmldataGrundstEntn">
    <vt:lpwstr>TEXT: LEER (!)</vt:lpwstr>
  </property>
  <property fmtid="{D5CDD505-2E9C-101B-9397-08002B2CF9AE}" pid="143" name="FSC#NOELLAKISFORMSPROP@1000.8803:xmldataGVAVerkn">
    <vt:lpwstr>TEXT: LEER (!)</vt:lpwstr>
  </property>
  <property fmtid="{D5CDD505-2E9C-101B-9397-08002B2CF9AE}" pid="144" name="FSC#NOELLAKISFORMSPROP@1000.8803:xmldataGVAKaeufern">
    <vt:lpwstr>TEXT: LEER (!)</vt:lpwstr>
  </property>
  <property fmtid="{D5CDD505-2E9C-101B-9397-08002B2CF9AE}" pid="145" name="FSC#NOELLAKISFORMSPROP@1000.8803:xmldataGVARechtsgeschn">
    <vt:lpwstr>kein Rechtsgeschäft</vt:lpwstr>
  </property>
  <property fmtid="{D5CDD505-2E9C-101B-9397-08002B2CF9AE}" pid="146" name="FSC#NOELLAKISFORMSPROP@1000.8803:xmldataGVA_RG_datn">
    <vt:lpwstr>kein Datum</vt:lpwstr>
  </property>
  <property fmtid="{D5CDD505-2E9C-101B-9397-08002B2CF9AE}" pid="147" name="FSC#NOELLAKISFORMSPROP@1000.8803:xmldata_RG_Zahl_GVAn">
    <vt:lpwstr>Keine Aktenzahl des Rechtsgeschäfts erfasst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ZuschlagGVAn">
    <vt:lpwstr/>
  </property>
  <property fmtid="{D5CDD505-2E9C-101B-9397-08002B2CF9AE}" pid="150" name="FSC#NOELLAKISFORMSPROP@1000.8803:xmldata_ZuDat_GVAn">
    <vt:lpwstr>Kein Zuschlag - Datum erfasst</vt:lpwstr>
  </property>
  <property fmtid="{D5CDD505-2E9C-101B-9397-08002B2CF9AE}" pid="151" name="FSC#NOELLAKISFORMSPROP@1000.8803:xmldata_ZuZahl_GVAn">
    <vt:lpwstr>Kein Zuschlag - Zahl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</Properties>
</file>